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6CE7D" w14:textId="03AEFA28"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WG2#153E e-meeting</w:t>
      </w:r>
      <w:r w:rsidRPr="00300FB1">
        <w:rPr>
          <w:b/>
          <w:bCs/>
          <w:noProof/>
          <w:sz w:val="24"/>
          <w:szCs w:val="24"/>
        </w:rPr>
        <w:tab/>
        <w:t>S2-220</w:t>
      </w:r>
      <w:r w:rsidR="00255937">
        <w:rPr>
          <w:b/>
          <w:bCs/>
          <w:noProof/>
          <w:sz w:val="24"/>
          <w:szCs w:val="24"/>
        </w:rPr>
        <w:t>8622</w:t>
      </w:r>
    </w:p>
    <w:p w14:paraId="7A7C4262" w14:textId="6D5AE3C9" w:rsidR="00A24F28" w:rsidRPr="009D3415" w:rsidRDefault="00300FB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00FB1">
        <w:rPr>
          <w:b/>
          <w:bCs/>
          <w:noProof/>
          <w:sz w:val="24"/>
          <w:szCs w:val="24"/>
        </w:rPr>
        <w:t>Elbonia, 10th -17th October 2022</w:t>
      </w:r>
      <w:bookmarkEnd w:id="2"/>
      <w:r w:rsidR="00BC3EB2">
        <w:rPr>
          <w:rFonts w:ascii="Arial" w:hAnsi="Arial" w:cs="Arial"/>
          <w:b/>
          <w:bCs/>
          <w:color w:val="0000FF"/>
        </w:rPr>
        <w:t xml:space="preserve">                              </w:t>
      </w:r>
      <w:r>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05859ED" w:rsidR="00494016" w:rsidRPr="00F320AE" w:rsidRDefault="00A24F28" w:rsidP="00EB34AE">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C24EC">
        <w:rPr>
          <w:rFonts w:ascii="Arial" w:hAnsi="Arial" w:cs="Arial"/>
          <w:b/>
          <w:lang w:val="en-US"/>
        </w:rPr>
        <w:t>3</w:t>
      </w:r>
      <w:r w:rsidR="009C47D8" w:rsidRPr="009C47D8">
        <w:rPr>
          <w:rFonts w:ascii="Arial" w:hAnsi="Arial" w:cs="Arial"/>
          <w:b/>
          <w:lang w:val="en-US"/>
        </w:rPr>
        <w:t>, Sol#</w:t>
      </w:r>
      <w:r w:rsidR="0045328F">
        <w:rPr>
          <w:rFonts w:ascii="Arial" w:hAnsi="Arial" w:cs="Arial"/>
          <w:b/>
          <w:lang w:val="en-US"/>
        </w:rPr>
        <w:t>3</w:t>
      </w:r>
      <w:r w:rsidR="00EB34AE">
        <w:rPr>
          <w:rFonts w:ascii="Arial" w:hAnsi="Arial" w:cs="Arial"/>
          <w:b/>
          <w:lang w:val="en-US"/>
        </w:rPr>
        <w:t>7, #38, #39</w:t>
      </w:r>
      <w:r w:rsidR="00EB34AE" w:rsidRPr="00EB34AE">
        <w:rPr>
          <w:rFonts w:ascii="Arial" w:hAnsi="Arial" w:cs="Arial" w:hint="eastAsia"/>
          <w:b/>
          <w:lang w:val="en-US"/>
        </w:rPr>
        <w:t>,</w:t>
      </w:r>
      <w:r w:rsidR="00EB34AE">
        <w:rPr>
          <w:rFonts w:ascii="Arial" w:hAnsi="Arial" w:cs="Arial"/>
          <w:b/>
          <w:lang w:val="en-US"/>
        </w:rPr>
        <w:t xml:space="preserve"> </w:t>
      </w:r>
      <w:proofErr w:type="gramStart"/>
      <w:r w:rsidR="00EB34AE">
        <w:rPr>
          <w:rFonts w:ascii="Arial" w:hAnsi="Arial" w:cs="Arial"/>
          <w:b/>
          <w:lang w:val="en-US"/>
        </w:rPr>
        <w:t>#</w:t>
      </w:r>
      <w:proofErr w:type="gramEnd"/>
      <w:r w:rsidR="00EB34AE" w:rsidRPr="00EB34AE">
        <w:rPr>
          <w:rFonts w:ascii="Arial" w:hAnsi="Arial" w:cs="Arial"/>
          <w:b/>
          <w:lang w:val="en-US"/>
        </w:rPr>
        <w:t>40</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EB34AE">
        <w:rPr>
          <w:rFonts w:ascii="Arial" w:hAnsi="Arial" w:cs="Arial"/>
          <w:b/>
          <w:lang w:val="en-US"/>
        </w:rPr>
        <w:t xml:space="preserve"> to extend user consent information for roaming cases.</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19D7BDB6"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sidR="0045328F">
        <w:rPr>
          <w:rFonts w:ascii="Arial" w:hAnsi="Arial" w:cs="Arial"/>
          <w:i/>
        </w:rPr>
        <w:t>3</w:t>
      </w:r>
      <w:r w:rsidR="00EB34AE" w:rsidRPr="00EB34AE">
        <w:rPr>
          <w:rFonts w:ascii="Arial" w:hAnsi="Arial" w:cs="Arial"/>
          <w:i/>
        </w:rPr>
        <w:t>7, #38, #39 and #40 to extend user consent information for roaming cases</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45BE2E3C" w14:textId="5496DFA9" w:rsidR="00FC24EC" w:rsidRPr="00616577" w:rsidRDefault="00FC24EC" w:rsidP="00FC24EC">
      <w:pPr>
        <w:rPr>
          <w:lang w:eastAsia="ko-KR"/>
        </w:rPr>
      </w:pPr>
      <w:r>
        <w:rPr>
          <w:lang w:eastAsia="ko-KR"/>
        </w:rPr>
        <w:t>F</w:t>
      </w:r>
      <w:r w:rsidRPr="00FC24EC">
        <w:rPr>
          <w:rFonts w:hint="eastAsia"/>
          <w:lang w:eastAsia="ko-KR"/>
        </w:rPr>
        <w:t>or</w:t>
      </w:r>
      <w:r w:rsidRPr="00FC24EC">
        <w:rPr>
          <w:lang w:eastAsia="ko-KR"/>
        </w:rPr>
        <w:t xml:space="preserve"> KI#3:</w:t>
      </w:r>
      <w:r>
        <w:rPr>
          <w:lang w:eastAsia="ko-KR"/>
        </w:rPr>
        <w:t xml:space="preserve"> Data and analytics exchange in roaming case, </w:t>
      </w:r>
      <w:r w:rsidRPr="00FC24EC">
        <w:rPr>
          <w:rFonts w:hint="eastAsia"/>
          <w:lang w:eastAsia="ko-KR"/>
        </w:rPr>
        <w:t>there</w:t>
      </w:r>
      <w:r>
        <w:rPr>
          <w:lang w:eastAsia="ko-KR"/>
        </w:rPr>
        <w:t xml:space="preserve"> </w:t>
      </w:r>
      <w:r w:rsidRPr="00616577">
        <w:rPr>
          <w:lang w:eastAsia="ko-KR"/>
        </w:rPr>
        <w:t xml:space="preserve">is </w:t>
      </w:r>
      <w:r w:rsidR="00616577">
        <w:rPr>
          <w:lang w:eastAsia="ko-KR"/>
        </w:rPr>
        <w:t xml:space="preserve">a </w:t>
      </w:r>
      <w:r w:rsidRPr="00616577">
        <w:rPr>
          <w:lang w:eastAsia="ko-KR"/>
        </w:rPr>
        <w:t>leftover issue to be address</w:t>
      </w:r>
      <w:r w:rsidR="00616577">
        <w:rPr>
          <w:lang w:eastAsia="ko-KR"/>
        </w:rPr>
        <w:t>ed</w:t>
      </w:r>
      <w:r w:rsidRPr="00616577">
        <w:rPr>
          <w:lang w:eastAsia="ko-KR"/>
        </w:rPr>
        <w:t xml:space="preserve"> about whether and how to extend user consent information for roaming scenario</w:t>
      </w:r>
      <w:r w:rsidR="00616577">
        <w:rPr>
          <w:lang w:eastAsia="ko-KR"/>
        </w:rPr>
        <w:t>s.</w:t>
      </w:r>
    </w:p>
    <w:p w14:paraId="527D6AA6" w14:textId="19EF613B" w:rsidR="00297BFE" w:rsidRPr="00616577" w:rsidRDefault="00FC24EC" w:rsidP="00B37F97">
      <w:pPr>
        <w:pStyle w:val="ac"/>
        <w:numPr>
          <w:ilvl w:val="0"/>
          <w:numId w:val="45"/>
        </w:numPr>
        <w:pBdr>
          <w:bottom w:val="dotted" w:sz="24" w:space="1" w:color="auto"/>
        </w:pBdr>
        <w:rPr>
          <w:rFonts w:eastAsia="MS Mincho"/>
          <w:i/>
        </w:rPr>
      </w:pPr>
      <w:r w:rsidRPr="00616577">
        <w:rPr>
          <w:lang w:eastAsia="ko-KR"/>
        </w:rPr>
        <w:t>In solution #37, th</w:t>
      </w:r>
      <w:r w:rsidR="00297BFE" w:rsidRPr="00616577">
        <w:rPr>
          <w:rFonts w:hint="eastAsia"/>
          <w:lang w:eastAsia="ko-KR"/>
        </w:rPr>
        <w:t>ere</w:t>
      </w:r>
      <w:r w:rsidRPr="00616577">
        <w:rPr>
          <w:lang w:eastAsia="ko-KR"/>
        </w:rPr>
        <w:t xml:space="preserve"> is a N</w:t>
      </w:r>
      <w:r w:rsidR="00297BFE" w:rsidRPr="00616577">
        <w:rPr>
          <w:lang w:eastAsia="ko-KR"/>
        </w:rPr>
        <w:t>OTE</w:t>
      </w:r>
      <w:r w:rsidRPr="00616577">
        <w:rPr>
          <w:lang w:eastAsia="ko-KR"/>
        </w:rPr>
        <w:t xml:space="preserve"> as follow</w:t>
      </w:r>
      <w:r w:rsidR="00211C0C">
        <w:rPr>
          <w:lang w:eastAsia="ko-KR"/>
        </w:rPr>
        <w:t>s</w:t>
      </w:r>
      <w:r w:rsidRPr="00616577">
        <w:rPr>
          <w:lang w:eastAsia="ko-KR"/>
        </w:rPr>
        <w:t>:</w:t>
      </w:r>
    </w:p>
    <w:p w14:paraId="6479F2EB" w14:textId="77777777" w:rsidR="00FC24EC" w:rsidRPr="00616577" w:rsidRDefault="00FC24EC" w:rsidP="00FC24EC">
      <w:pPr>
        <w:rPr>
          <w:rFonts w:eastAsiaTheme="minorEastAsia"/>
          <w:i/>
          <w:highlight w:val="yellow"/>
          <w:lang w:eastAsia="zh-CN"/>
        </w:rPr>
      </w:pPr>
      <w:r w:rsidRPr="00616577">
        <w:rPr>
          <w:rFonts w:eastAsiaTheme="minorEastAsia"/>
          <w:i/>
          <w:highlight w:val="yellow"/>
          <w:lang w:eastAsia="zh-CN"/>
        </w:rPr>
        <w:t>-</w:t>
      </w:r>
      <w:r w:rsidRPr="00616577">
        <w:rPr>
          <w:rFonts w:eastAsiaTheme="minorEastAsia"/>
          <w:i/>
          <w:highlight w:val="yellow"/>
          <w:lang w:eastAsia="zh-CN"/>
        </w:rPr>
        <w:tab/>
        <w:t>User consent should be checked before the analytics exchange.</w:t>
      </w:r>
    </w:p>
    <w:p w14:paraId="0F7EF6CA" w14:textId="35691729" w:rsidR="00FC24EC" w:rsidRPr="00616577" w:rsidRDefault="00FC24EC" w:rsidP="00FC24EC">
      <w:pPr>
        <w:rPr>
          <w:rFonts w:eastAsiaTheme="minorEastAsia"/>
          <w:i/>
          <w:lang w:eastAsia="zh-CN"/>
        </w:rPr>
      </w:pPr>
      <w:r w:rsidRPr="00616577">
        <w:rPr>
          <w:rFonts w:eastAsiaTheme="minorEastAsia"/>
          <w:i/>
          <w:highlight w:val="yellow"/>
          <w:lang w:eastAsia="zh-CN"/>
        </w:rPr>
        <w:t>NOTE 1:</w:t>
      </w:r>
      <w:r w:rsidRPr="00616577">
        <w:rPr>
          <w:rFonts w:eastAsiaTheme="minorEastAsia"/>
          <w:i/>
          <w:highlight w:val="yellow"/>
          <w:lang w:eastAsia="zh-CN"/>
        </w:rPr>
        <w:tab/>
        <w:t>Before conclusion for this solution, the cooperation with SA3 is needed on how the user consent is checked in roaming scenario and whether the V-PLMN is aware of user consent or not.</w:t>
      </w:r>
    </w:p>
    <w:p w14:paraId="1FE1555F" w14:textId="77777777" w:rsidR="00297BFE" w:rsidRDefault="00297BFE" w:rsidP="00297BFE">
      <w:pPr>
        <w:pBdr>
          <w:bottom w:val="dotted" w:sz="24" w:space="1" w:color="auto"/>
        </w:pBdr>
      </w:pPr>
    </w:p>
    <w:p w14:paraId="53BB6094" w14:textId="77777777" w:rsidR="00297BFE" w:rsidRDefault="00297BFE" w:rsidP="00297BFE">
      <w:pPr>
        <w:rPr>
          <w:rFonts w:asciiTheme="minorEastAsia" w:eastAsiaTheme="minorEastAsia" w:hAnsiTheme="minorEastAsia"/>
          <w:lang w:eastAsia="zh-CN"/>
        </w:rPr>
      </w:pPr>
    </w:p>
    <w:p w14:paraId="5D58C910" w14:textId="3AF00EF3" w:rsidR="00297BFE" w:rsidRDefault="00297BFE" w:rsidP="00C819CA">
      <w:pPr>
        <w:pStyle w:val="ac"/>
        <w:numPr>
          <w:ilvl w:val="0"/>
          <w:numId w:val="45"/>
        </w:numPr>
        <w:pBdr>
          <w:bottom w:val="dotted" w:sz="24" w:space="1" w:color="auto"/>
        </w:pBdr>
      </w:pPr>
      <w:r w:rsidRPr="00616577">
        <w:rPr>
          <w:lang w:eastAsia="ko-KR"/>
        </w:rPr>
        <w:t>I</w:t>
      </w:r>
      <w:r w:rsidRPr="00616577">
        <w:rPr>
          <w:rFonts w:hint="eastAsia"/>
          <w:lang w:eastAsia="ko-KR"/>
        </w:rPr>
        <w:t>n</w:t>
      </w:r>
      <w:r>
        <w:rPr>
          <w:lang w:eastAsia="ko-KR"/>
        </w:rPr>
        <w:t xml:space="preserve"> </w:t>
      </w:r>
      <w:r w:rsidRPr="00616577">
        <w:rPr>
          <w:rFonts w:hint="eastAsia"/>
          <w:lang w:eastAsia="ko-KR"/>
        </w:rPr>
        <w:t>solution#</w:t>
      </w:r>
      <w:r>
        <w:rPr>
          <w:lang w:eastAsia="ko-KR"/>
        </w:rPr>
        <w:t>40</w:t>
      </w:r>
      <w:r w:rsidRPr="00616577">
        <w:rPr>
          <w:rFonts w:hint="eastAsia"/>
          <w:lang w:eastAsia="ko-KR"/>
        </w:rPr>
        <w:t>，</w:t>
      </w:r>
      <w:r w:rsidRPr="00616577">
        <w:rPr>
          <w:rFonts w:hint="eastAsia"/>
          <w:lang w:eastAsia="ko-KR"/>
        </w:rPr>
        <w:t>a</w:t>
      </w:r>
      <w:r w:rsidRPr="00616577">
        <w:rPr>
          <w:lang w:eastAsia="ko-KR"/>
        </w:rPr>
        <w:t xml:space="preserve"> concept “V</w:t>
      </w:r>
      <w:r w:rsidR="00791E3C">
        <w:rPr>
          <w:lang w:eastAsia="ko-KR"/>
        </w:rPr>
        <w:t>PLMN</w:t>
      </w:r>
      <w:r w:rsidRPr="00616577">
        <w:rPr>
          <w:lang w:eastAsia="ko-KR"/>
        </w:rPr>
        <w:t xml:space="preserve"> specific user consent” has been proposed: </w:t>
      </w:r>
    </w:p>
    <w:p w14:paraId="2CAF7201" w14:textId="3E0E2C03" w:rsidR="00297BFE" w:rsidRDefault="00297BFE" w:rsidP="00297BFE">
      <w:pPr>
        <w:pBdr>
          <w:bottom w:val="dotted" w:sz="24" w:space="1" w:color="auto"/>
        </w:pBdr>
      </w:pPr>
      <w:r w:rsidRPr="00616577">
        <w:rPr>
          <w:rFonts w:asciiTheme="minorEastAsia" w:eastAsiaTheme="minorEastAsia" w:hAnsiTheme="minorEastAsia"/>
          <w:highlight w:val="yellow"/>
          <w:lang w:eastAsia="zh-CN"/>
        </w:rPr>
        <w:t>“</w:t>
      </w:r>
      <w:r w:rsidRPr="00616577">
        <w:rPr>
          <w:highlight w:val="yellow"/>
          <w:lang w:val="en-US" w:eastAsia="zh-CN"/>
        </w:rPr>
        <w:t>V</w:t>
      </w:r>
      <w:r w:rsidR="00791E3C">
        <w:rPr>
          <w:highlight w:val="yellow"/>
          <w:lang w:val="en-US" w:eastAsia="zh-CN"/>
        </w:rPr>
        <w:t>PLMN</w:t>
      </w:r>
      <w:r w:rsidRPr="00616577">
        <w:rPr>
          <w:highlight w:val="yellow"/>
          <w:lang w:val="en-US" w:eastAsia="zh-CN"/>
        </w:rPr>
        <w:t xml:space="preserve"> specific user consent" contains information on whether and which information about the UE may be shared with a VPLMN, whereby different filter information may be provided per V</w:t>
      </w:r>
      <w:r w:rsidR="00791E3C">
        <w:rPr>
          <w:highlight w:val="yellow"/>
          <w:lang w:val="en-US" w:eastAsia="zh-CN"/>
        </w:rPr>
        <w:t>PLMN</w:t>
      </w:r>
      <w:r w:rsidRPr="00616577">
        <w:rPr>
          <w:highlight w:val="yellow"/>
          <w:lang w:val="en-US" w:eastAsia="zh-CN"/>
        </w:rPr>
        <w:t>.</w:t>
      </w:r>
    </w:p>
    <w:p w14:paraId="63D3A7C4" w14:textId="0D5C4C0C" w:rsidR="00297BFE" w:rsidRDefault="00297BFE" w:rsidP="00297BFE">
      <w:pPr>
        <w:rPr>
          <w:rFonts w:eastAsiaTheme="minorEastAsia"/>
          <w:lang w:eastAsia="zh-CN"/>
        </w:rPr>
      </w:pPr>
    </w:p>
    <w:p w14:paraId="28942F31" w14:textId="27D6598F" w:rsidR="00616577" w:rsidRDefault="00616577" w:rsidP="00297BFE">
      <w:pPr>
        <w:rPr>
          <w:rFonts w:eastAsiaTheme="minorEastAsia"/>
          <w:lang w:val="en-US" w:eastAsia="zh-CN"/>
        </w:rPr>
      </w:pP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In addition, in SA2#152 meeting, An LS out </w:t>
      </w:r>
      <w:hyperlink r:id="rId13" w:history="1">
        <w:r w:rsidRPr="00616577">
          <w:rPr>
            <w:rStyle w:val="ae"/>
            <w:rFonts w:eastAsiaTheme="minorEastAsia"/>
            <w:lang w:val="en-US" w:eastAsia="zh-CN"/>
          </w:rPr>
          <w:t xml:space="preserve">S2-2207142 </w:t>
        </w:r>
      </w:hyperlink>
      <w:r>
        <w:rPr>
          <w:rFonts w:eastAsiaTheme="minorEastAsia" w:hint="eastAsia"/>
          <w:lang w:val="en-US" w:eastAsia="zh-CN"/>
        </w:rPr>
        <w:t>to</w:t>
      </w:r>
      <w:r>
        <w:rPr>
          <w:rFonts w:eastAsiaTheme="minorEastAsia"/>
          <w:lang w:val="en-US" w:eastAsia="zh-CN"/>
        </w:rPr>
        <w:t xml:space="preserve"> SA3 </w:t>
      </w:r>
      <w:r>
        <w:rPr>
          <w:rFonts w:eastAsiaTheme="minorEastAsia" w:hint="eastAsia"/>
          <w:lang w:val="en-US" w:eastAsia="zh-CN"/>
        </w:rPr>
        <w:t>has</w:t>
      </w:r>
      <w:r>
        <w:rPr>
          <w:rFonts w:eastAsiaTheme="minorEastAsia"/>
          <w:lang w:val="en-US" w:eastAsia="zh-CN"/>
        </w:rPr>
        <w:t xml:space="preserve"> </w:t>
      </w:r>
      <w:r>
        <w:rPr>
          <w:rFonts w:eastAsiaTheme="minorEastAsia" w:hint="eastAsia"/>
          <w:lang w:val="en-US" w:eastAsia="zh-CN"/>
        </w:rPr>
        <w:t>been</w:t>
      </w:r>
      <w:r>
        <w:rPr>
          <w:rFonts w:eastAsiaTheme="minorEastAsia"/>
          <w:lang w:val="en-US" w:eastAsia="zh-CN"/>
        </w:rPr>
        <w:t xml:space="preserve"> </w:t>
      </w:r>
      <w:r>
        <w:rPr>
          <w:rFonts w:eastAsiaTheme="minorEastAsia" w:hint="eastAsia"/>
          <w:lang w:val="en-US" w:eastAsia="zh-CN"/>
        </w:rPr>
        <w:t>approved</w:t>
      </w:r>
      <w:r>
        <w:rPr>
          <w:rFonts w:eastAsiaTheme="minorEastAsia"/>
          <w:lang w:val="en-US" w:eastAsia="zh-CN"/>
        </w:rPr>
        <w:t xml:space="preserve"> </w:t>
      </w:r>
      <w:r>
        <w:rPr>
          <w:rFonts w:eastAsiaTheme="minorEastAsia" w:hint="eastAsia"/>
          <w:lang w:val="en-US" w:eastAsia="zh-CN"/>
        </w:rPr>
        <w:t>with the</w:t>
      </w:r>
      <w:r>
        <w:rPr>
          <w:rFonts w:eastAsiaTheme="minorEastAsia"/>
          <w:lang w:val="en-US" w:eastAsia="zh-CN"/>
        </w:rPr>
        <w:t xml:space="preserve"> </w:t>
      </w:r>
      <w:r>
        <w:rPr>
          <w:rFonts w:eastAsiaTheme="minorEastAsia" w:hint="eastAsia"/>
          <w:lang w:val="en-US" w:eastAsia="zh-CN"/>
        </w:rPr>
        <w:t>following</w:t>
      </w:r>
      <w:r>
        <w:rPr>
          <w:rFonts w:eastAsiaTheme="minorEastAsia"/>
          <w:lang w:val="en-US" w:eastAsia="zh-CN"/>
        </w:rPr>
        <w:t xml:space="preserve"> Q</w:t>
      </w:r>
      <w:r>
        <w:rPr>
          <w:rFonts w:eastAsiaTheme="minorEastAsia" w:hint="eastAsia"/>
          <w:lang w:val="en-US" w:eastAsia="zh-CN"/>
        </w:rPr>
        <w:t>uestion</w:t>
      </w:r>
      <w:r>
        <w:rPr>
          <w:rFonts w:eastAsiaTheme="minorEastAsia"/>
          <w:lang w:val="en-US" w:eastAsia="zh-CN"/>
        </w:rPr>
        <w:t xml:space="preserve"> 2</w:t>
      </w:r>
    </w:p>
    <w:p w14:paraId="1E817BF0" w14:textId="77777777" w:rsidR="00616577" w:rsidRPr="00616577" w:rsidRDefault="00616577" w:rsidP="00616577">
      <w:pPr>
        <w:pBdr>
          <w:bottom w:val="dotted" w:sz="24" w:space="1" w:color="auto"/>
        </w:pBdr>
        <w:rPr>
          <w:rFonts w:eastAsia="MS Mincho"/>
        </w:rPr>
      </w:pPr>
    </w:p>
    <w:p w14:paraId="18117A65" w14:textId="77777777" w:rsidR="00616577" w:rsidRPr="0095639E" w:rsidRDefault="00616577" w:rsidP="00616577">
      <w:pPr>
        <w:ind w:left="720"/>
        <w:rPr>
          <w:rFonts w:ascii="Arial" w:hAnsi="Arial" w:cs="Arial"/>
          <w:lang w:eastAsia="zh-CN"/>
        </w:rPr>
      </w:pPr>
      <w:r w:rsidRPr="0095639E">
        <w:rPr>
          <w:rFonts w:ascii="Arial" w:hAnsi="Arial" w:cs="Arial"/>
          <w:b/>
          <w:lang w:eastAsia="zh-CN"/>
        </w:rPr>
        <w:t xml:space="preserve">Question 2: </w:t>
      </w:r>
      <w:r w:rsidRPr="0095639E">
        <w:rPr>
          <w:rFonts w:ascii="Arial" w:hAnsi="Arial" w:cs="Arial"/>
          <w:lang w:eastAsia="zh-CN"/>
        </w:rPr>
        <w:t xml:space="preserve">Whether it is necessary to verify user consent for UE-specific data and/or analytics by the VPLMN? If so, what scenario required user consent verification? </w:t>
      </w:r>
      <w:r w:rsidRPr="00616577">
        <w:rPr>
          <w:rFonts w:ascii="Arial" w:hAnsi="Arial" w:cs="Arial"/>
          <w:highlight w:val="yellow"/>
          <w:lang w:eastAsia="zh-CN"/>
        </w:rPr>
        <w:t>How to verify user consent in roaming scenario in VPLMN</w:t>
      </w:r>
      <w:r w:rsidRPr="0095639E">
        <w:rPr>
          <w:rFonts w:ascii="Arial" w:hAnsi="Arial" w:cs="Arial"/>
          <w:lang w:eastAsia="zh-CN"/>
        </w:rPr>
        <w:t>?</w:t>
      </w:r>
    </w:p>
    <w:p w14:paraId="0987F265" w14:textId="77777777" w:rsidR="00616577" w:rsidRPr="00616577" w:rsidRDefault="00616577" w:rsidP="00616577">
      <w:pPr>
        <w:pBdr>
          <w:bottom w:val="dotted" w:sz="24" w:space="1" w:color="auto"/>
        </w:pBdr>
        <w:rPr>
          <w:rFonts w:eastAsia="MS Mincho"/>
        </w:rPr>
      </w:pPr>
    </w:p>
    <w:p w14:paraId="77F9CC29" w14:textId="0B195F1A" w:rsidR="00616577" w:rsidRDefault="00817CAC" w:rsidP="00616577">
      <w:pPr>
        <w:rPr>
          <w:rFonts w:eastAsiaTheme="minorEastAsia"/>
          <w:lang w:eastAsia="zh-CN"/>
        </w:rPr>
      </w:pPr>
      <w:r w:rsidRPr="00817CAC">
        <w:rPr>
          <w:rFonts w:eastAsiaTheme="minorEastAsia"/>
          <w:lang w:eastAsia="zh-CN"/>
        </w:rPr>
        <w:t>Before SA3 evaluating and work starting, it is necessary to discuss the requirement from functional and architecture point of view</w:t>
      </w:r>
      <w:r w:rsidR="001E609C">
        <w:rPr>
          <w:rFonts w:eastAsiaTheme="minorEastAsia"/>
          <w:lang w:eastAsia="zh-CN"/>
        </w:rPr>
        <w:t xml:space="preserve"> in SA2</w:t>
      </w:r>
      <w:r>
        <w:rPr>
          <w:rFonts w:eastAsiaTheme="minorEastAsia"/>
          <w:lang w:eastAsia="zh-CN"/>
        </w:rPr>
        <w:t xml:space="preserve">. </w:t>
      </w:r>
      <w:r w:rsidR="00616577">
        <w:rPr>
          <w:rFonts w:eastAsiaTheme="minorEastAsia"/>
          <w:lang w:eastAsia="zh-CN"/>
        </w:rPr>
        <w:t xml:space="preserve">From </w:t>
      </w:r>
      <w:r w:rsidR="001E609C">
        <w:rPr>
          <w:rFonts w:eastAsiaTheme="minorEastAsia"/>
          <w:lang w:eastAsia="zh-CN"/>
        </w:rPr>
        <w:t xml:space="preserve">the </w:t>
      </w:r>
      <w:r w:rsidR="00616577">
        <w:rPr>
          <w:rFonts w:eastAsiaTheme="minorEastAsia"/>
          <w:lang w:eastAsia="zh-CN"/>
        </w:rPr>
        <w:t>above de</w:t>
      </w:r>
      <w:r w:rsidR="007829FA">
        <w:rPr>
          <w:rFonts w:eastAsiaTheme="minorEastAsia"/>
          <w:lang w:eastAsia="zh-CN"/>
        </w:rPr>
        <w:t>scription, it is obvious that the definition of user consent needs to be extended for data or analytics exchanging in roaming scenarios. But how to extend it is not clear. There may be two aspects need to be considered:</w:t>
      </w:r>
    </w:p>
    <w:p w14:paraId="2C5FE080" w14:textId="29F62985" w:rsidR="007829FA" w:rsidRDefault="007829FA" w:rsidP="007829FA">
      <w:pPr>
        <w:pStyle w:val="ac"/>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del w:id="3" w:author="Nokia r01" w:date="2022-10-04T12:16:00Z">
        <w:r w:rsidR="008020A7" w:rsidDel="004045B5">
          <w:rPr>
            <w:rFonts w:eastAsiaTheme="minorEastAsia"/>
            <w:lang w:eastAsia="zh-CN"/>
          </w:rPr>
          <w:delText>HPLMN to consume</w:delText>
        </w:r>
      </w:del>
      <w:ins w:id="4" w:author="Nokia r01" w:date="2022-10-04T12:16:00Z">
        <w:r w:rsidR="004045B5">
          <w:rPr>
            <w:rFonts w:eastAsiaTheme="minorEastAsia"/>
            <w:lang w:eastAsia="zh-CN"/>
          </w:rPr>
          <w:t xml:space="preserve">VPLMN to collect </w:t>
        </w:r>
      </w:ins>
      <w:del w:id="5" w:author="Nokia r01" w:date="2022-10-04T14:18:00Z">
        <w:r w:rsidR="008020A7" w:rsidDel="0076092F">
          <w:rPr>
            <w:rFonts w:eastAsiaTheme="minorEastAsia"/>
            <w:lang w:eastAsia="zh-CN"/>
          </w:rPr>
          <w:delText xml:space="preserve"> </w:delText>
        </w:r>
      </w:del>
      <w:del w:id="6" w:author="Nokia r01" w:date="2022-10-04T12:16:00Z">
        <w:r w:rsidRPr="007829FA" w:rsidDel="004045B5">
          <w:rPr>
            <w:rFonts w:eastAsiaTheme="minorEastAsia"/>
            <w:lang w:eastAsia="zh-CN"/>
          </w:rPr>
          <w:delText xml:space="preserve">its </w:delText>
        </w:r>
      </w:del>
      <w:r w:rsidRPr="007829FA">
        <w:rPr>
          <w:rFonts w:eastAsiaTheme="minorEastAsia"/>
          <w:lang w:eastAsia="zh-CN"/>
        </w:rPr>
        <w:t xml:space="preserve">data </w:t>
      </w:r>
      <w:del w:id="7" w:author="Nokia r01" w:date="2022-10-04T12:17:00Z">
        <w:r w:rsidR="008020A7" w:rsidDel="004045B5">
          <w:rPr>
            <w:rFonts w:eastAsiaTheme="minorEastAsia"/>
            <w:lang w:eastAsia="zh-CN"/>
          </w:rPr>
          <w:delText xml:space="preserve">collected </w:delText>
        </w:r>
      </w:del>
      <w:r w:rsidRPr="007829FA">
        <w:rPr>
          <w:rFonts w:eastAsiaTheme="minorEastAsia"/>
          <w:lang w:eastAsia="zh-CN"/>
        </w:rPr>
        <w:t xml:space="preserve">or </w:t>
      </w:r>
      <w:ins w:id="8" w:author="Nokia r01" w:date="2022-10-04T12:17:00Z">
        <w:r w:rsidR="004045B5">
          <w:rPr>
            <w:rFonts w:eastAsiaTheme="minorEastAsia"/>
            <w:lang w:eastAsia="zh-CN"/>
          </w:rPr>
          <w:t xml:space="preserve">generate </w:t>
        </w:r>
      </w:ins>
      <w:r w:rsidRPr="007829FA">
        <w:rPr>
          <w:rFonts w:eastAsiaTheme="minorEastAsia"/>
          <w:lang w:eastAsia="zh-CN"/>
        </w:rPr>
        <w:t>analytics</w:t>
      </w:r>
      <w:del w:id="9" w:author="Nokia r01" w:date="2022-10-04T12:17:00Z">
        <w:r w:rsidRPr="007829FA" w:rsidDel="004045B5">
          <w:rPr>
            <w:rFonts w:eastAsiaTheme="minorEastAsia"/>
            <w:lang w:eastAsia="zh-CN"/>
          </w:rPr>
          <w:delText xml:space="preserve"> generated in VPLMN</w:delText>
        </w:r>
      </w:del>
      <w:r>
        <w:rPr>
          <w:rFonts w:eastAsiaTheme="minorEastAsia"/>
          <w:lang w:eastAsia="zh-CN"/>
        </w:rPr>
        <w:t>;</w:t>
      </w:r>
    </w:p>
    <w:p w14:paraId="2E4D1AA5" w14:textId="63A390CB" w:rsidR="007829FA" w:rsidRPr="007829FA" w:rsidRDefault="007829FA" w:rsidP="007829FA">
      <w:pPr>
        <w:pStyle w:val="ac"/>
        <w:numPr>
          <w:ilvl w:val="0"/>
          <w:numId w:val="46"/>
        </w:numPr>
        <w:rPr>
          <w:rFonts w:eastAsiaTheme="minorEastAsia"/>
          <w:lang w:eastAsia="zh-CN"/>
        </w:rPr>
      </w:pPr>
      <w:r>
        <w:rPr>
          <w:rFonts w:eastAsiaTheme="minorEastAsia"/>
          <w:lang w:eastAsia="zh-CN"/>
        </w:rPr>
        <w:t xml:space="preserve">Whether </w:t>
      </w:r>
      <w:r w:rsidRPr="007829FA">
        <w:rPr>
          <w:rFonts w:eastAsiaTheme="minorEastAsia"/>
          <w:lang w:eastAsia="zh-CN"/>
        </w:rPr>
        <w:t xml:space="preserve">the user authorizes </w:t>
      </w:r>
      <w:commentRangeStart w:id="10"/>
      <w:ins w:id="11" w:author="Nokia r01" w:date="2022-10-04T12:17:00Z">
        <w:r w:rsidR="004045B5">
          <w:rPr>
            <w:rFonts w:eastAsiaTheme="minorEastAsia"/>
            <w:lang w:eastAsia="zh-CN"/>
          </w:rPr>
          <w:t xml:space="preserve">HPLMN to expose </w:t>
        </w:r>
      </w:ins>
      <w:commentRangeEnd w:id="10"/>
      <w:ins w:id="12" w:author="Nokia r01" w:date="2022-10-04T14:19:00Z">
        <w:r w:rsidR="0076092F">
          <w:rPr>
            <w:rStyle w:val="a6"/>
          </w:rPr>
          <w:commentReference w:id="10"/>
        </w:r>
      </w:ins>
      <w:ins w:id="13" w:author="Nokia r01" w:date="2022-10-04T12:18:00Z">
        <w:r w:rsidR="004045B5">
          <w:rPr>
            <w:rFonts w:eastAsiaTheme="minorEastAsia" w:hint="eastAsia"/>
            <w:lang w:eastAsia="zh-CN"/>
          </w:rPr>
          <w:t>collected</w:t>
        </w:r>
        <w:r w:rsidR="004045B5">
          <w:rPr>
            <w:rFonts w:eastAsiaTheme="minorEastAsia"/>
            <w:lang w:eastAsia="zh-CN"/>
          </w:rPr>
          <w:t xml:space="preserve"> </w:t>
        </w:r>
      </w:ins>
      <w:ins w:id="14" w:author="Nokia r01" w:date="2022-10-04T12:17:00Z">
        <w:r w:rsidR="004045B5" w:rsidRPr="007829FA">
          <w:rPr>
            <w:rFonts w:eastAsiaTheme="minorEastAsia"/>
            <w:lang w:eastAsia="zh-CN"/>
          </w:rPr>
          <w:t xml:space="preserve">data or </w:t>
        </w:r>
      </w:ins>
      <w:ins w:id="15" w:author="Nokia r01" w:date="2022-10-04T12:18:00Z">
        <w:r w:rsidR="004045B5" w:rsidRPr="007829FA">
          <w:rPr>
            <w:rFonts w:eastAsiaTheme="minorEastAsia"/>
            <w:lang w:eastAsia="zh-CN"/>
          </w:rPr>
          <w:t xml:space="preserve">generated </w:t>
        </w:r>
      </w:ins>
      <w:ins w:id="16" w:author="Nokia r01" w:date="2022-10-04T12:17:00Z">
        <w:r w:rsidR="004045B5" w:rsidRPr="007829FA">
          <w:rPr>
            <w:rFonts w:eastAsiaTheme="minorEastAsia"/>
            <w:lang w:eastAsia="zh-CN"/>
          </w:rPr>
          <w:t xml:space="preserve">analytics </w:t>
        </w:r>
      </w:ins>
      <w:ins w:id="17" w:author="Nokia r01" w:date="2022-10-04T12:18:00Z">
        <w:r w:rsidR="004045B5">
          <w:rPr>
            <w:rFonts w:eastAsiaTheme="minorEastAsia"/>
            <w:lang w:eastAsia="zh-CN"/>
          </w:rPr>
          <w:t xml:space="preserve">to a </w:t>
        </w:r>
      </w:ins>
      <w:r w:rsidR="008020A7">
        <w:rPr>
          <w:rFonts w:eastAsiaTheme="minorEastAsia"/>
          <w:lang w:eastAsia="zh-CN"/>
        </w:rPr>
        <w:t xml:space="preserve">VPLMN </w:t>
      </w:r>
      <w:del w:id="18" w:author="Nokia r01" w:date="2022-10-04T14:18:00Z">
        <w:r w:rsidR="008020A7" w:rsidDel="0076092F">
          <w:rPr>
            <w:rFonts w:eastAsiaTheme="minorEastAsia"/>
            <w:lang w:eastAsia="zh-CN"/>
          </w:rPr>
          <w:delText xml:space="preserve">to consume </w:delText>
        </w:r>
      </w:del>
      <w:del w:id="19" w:author="Nokia r01" w:date="2022-10-04T12:18:00Z">
        <w:r w:rsidRPr="007829FA" w:rsidDel="004045B5">
          <w:rPr>
            <w:rFonts w:eastAsiaTheme="minorEastAsia"/>
            <w:lang w:eastAsia="zh-CN"/>
          </w:rPr>
          <w:delText xml:space="preserve">its </w:delText>
        </w:r>
      </w:del>
      <w:del w:id="20" w:author="Nokia r01" w:date="2022-10-04T12:17:00Z">
        <w:r w:rsidRPr="007829FA" w:rsidDel="004045B5">
          <w:rPr>
            <w:rFonts w:eastAsiaTheme="minorEastAsia"/>
            <w:lang w:eastAsia="zh-CN"/>
          </w:rPr>
          <w:delText xml:space="preserve">data </w:delText>
        </w:r>
        <w:r w:rsidR="004A76D8" w:rsidDel="004045B5">
          <w:rPr>
            <w:rFonts w:eastAsiaTheme="minorEastAsia" w:hint="eastAsia"/>
            <w:lang w:eastAsia="zh-CN"/>
          </w:rPr>
          <w:delText>collected</w:delText>
        </w:r>
        <w:r w:rsidR="004A76D8" w:rsidDel="004045B5">
          <w:rPr>
            <w:rFonts w:eastAsiaTheme="minorEastAsia"/>
            <w:lang w:eastAsia="zh-CN"/>
          </w:rPr>
          <w:delText xml:space="preserve"> </w:delText>
        </w:r>
        <w:r w:rsidRPr="007829FA" w:rsidDel="004045B5">
          <w:rPr>
            <w:rFonts w:eastAsiaTheme="minorEastAsia"/>
            <w:lang w:eastAsia="zh-CN"/>
          </w:rPr>
          <w:delText xml:space="preserve">or analytics generated </w:delText>
        </w:r>
      </w:del>
      <w:del w:id="21" w:author="Nokia r01" w:date="2022-10-04T12:18:00Z">
        <w:r w:rsidRPr="007829FA" w:rsidDel="004045B5">
          <w:rPr>
            <w:rFonts w:eastAsiaTheme="minorEastAsia"/>
            <w:lang w:eastAsia="zh-CN"/>
          </w:rPr>
          <w:delText xml:space="preserve">in </w:delText>
        </w:r>
        <w:r w:rsidDel="004045B5">
          <w:rPr>
            <w:rFonts w:eastAsiaTheme="minorEastAsia"/>
            <w:lang w:eastAsia="zh-CN"/>
          </w:rPr>
          <w:delText>H</w:delText>
        </w:r>
        <w:r w:rsidRPr="007829FA" w:rsidDel="004045B5">
          <w:rPr>
            <w:rFonts w:eastAsiaTheme="minorEastAsia"/>
            <w:lang w:eastAsia="zh-CN"/>
          </w:rPr>
          <w:delText xml:space="preserve">PLMN </w:delText>
        </w:r>
      </w:del>
    </w:p>
    <w:p w14:paraId="3F6AB66D" w14:textId="53E6BB39" w:rsidR="00616577" w:rsidRDefault="00616577" w:rsidP="00616577">
      <w:pPr>
        <w:rPr>
          <w:rFonts w:eastAsiaTheme="minorEastAsia"/>
          <w:lang w:eastAsia="zh-CN"/>
        </w:rPr>
      </w:pPr>
      <w:r>
        <w:rPr>
          <w:rFonts w:eastAsiaTheme="minorEastAsia"/>
          <w:lang w:eastAsia="zh-CN"/>
        </w:rPr>
        <w:lastRenderedPageBreak/>
        <w:t xml:space="preserve">In this paper, it is </w:t>
      </w:r>
      <w:commentRangeStart w:id="22"/>
      <w:r>
        <w:rPr>
          <w:rFonts w:eastAsiaTheme="minorEastAsia"/>
          <w:lang w:eastAsia="zh-CN"/>
        </w:rPr>
        <w:t>proposed to e</w:t>
      </w:r>
      <w:r w:rsidR="007829FA">
        <w:rPr>
          <w:rFonts w:eastAsiaTheme="minorEastAsia"/>
          <w:lang w:eastAsia="zh-CN"/>
        </w:rPr>
        <w:t>xtend the user consent information from the above two points</w:t>
      </w:r>
      <w:del w:id="23" w:author="Nokia r01" w:date="2022-10-04T12:18:00Z">
        <w:r w:rsidR="007829FA" w:rsidDel="004045B5">
          <w:rPr>
            <w:rFonts w:eastAsiaTheme="minorEastAsia"/>
            <w:lang w:eastAsia="zh-CN"/>
          </w:rPr>
          <w:delText xml:space="preserve">, i.e. </w:delText>
        </w:r>
        <w:r w:rsidR="007829FA" w:rsidRPr="0036542B" w:rsidDel="004045B5">
          <w:rPr>
            <w:lang w:val="en-US" w:eastAsia="zh-CN"/>
          </w:rPr>
          <w:delText>VPLMN-&gt;H</w:delText>
        </w:r>
        <w:r w:rsidR="00791E3C" w:rsidDel="004045B5">
          <w:rPr>
            <w:lang w:val="en-US" w:eastAsia="zh-CN"/>
          </w:rPr>
          <w:delText>PLMN</w:delText>
        </w:r>
        <w:r w:rsidR="007829FA" w:rsidRPr="0036542B" w:rsidDel="004045B5">
          <w:rPr>
            <w:lang w:val="en-US" w:eastAsia="zh-CN"/>
          </w:rPr>
          <w:delText xml:space="preserve"> specific user consent</w:delText>
        </w:r>
        <w:r w:rsidR="007829FA" w:rsidDel="004045B5">
          <w:rPr>
            <w:lang w:val="en-US" w:eastAsia="zh-CN"/>
          </w:rPr>
          <w:delText xml:space="preserve"> and H</w:delText>
        </w:r>
        <w:r w:rsidR="007829FA" w:rsidRPr="0036542B" w:rsidDel="004045B5">
          <w:rPr>
            <w:lang w:val="en-US" w:eastAsia="zh-CN"/>
          </w:rPr>
          <w:delText>PLMN-&gt;</w:delText>
        </w:r>
        <w:r w:rsidR="007829FA" w:rsidDel="004045B5">
          <w:rPr>
            <w:lang w:val="en-US" w:eastAsia="zh-CN"/>
          </w:rPr>
          <w:delText>V</w:delText>
        </w:r>
        <w:r w:rsidR="00791E3C" w:rsidDel="004045B5">
          <w:rPr>
            <w:lang w:val="en-US" w:eastAsia="zh-CN"/>
          </w:rPr>
          <w:delText>PLMN</w:delText>
        </w:r>
        <w:r w:rsidR="007829FA" w:rsidRPr="0036542B" w:rsidDel="004045B5">
          <w:rPr>
            <w:lang w:val="en-US" w:eastAsia="zh-CN"/>
          </w:rPr>
          <w:delText xml:space="preserve"> specific </w:delText>
        </w:r>
        <w:commentRangeEnd w:id="22"/>
        <w:r w:rsidR="005D1E90" w:rsidDel="004045B5">
          <w:rPr>
            <w:rStyle w:val="a6"/>
          </w:rPr>
          <w:commentReference w:id="22"/>
        </w:r>
        <w:r w:rsidR="007829FA" w:rsidRPr="0036542B" w:rsidDel="004045B5">
          <w:rPr>
            <w:lang w:val="en-US" w:eastAsia="zh-CN"/>
          </w:rPr>
          <w:delText>user consent</w:delText>
        </w:r>
      </w:del>
      <w:r w:rsidR="007829FA">
        <w:rPr>
          <w:lang w:val="en-US" w:eastAsia="zh-CN"/>
        </w:rPr>
        <w:t>.</w:t>
      </w:r>
    </w:p>
    <w:p w14:paraId="46D1F053" w14:textId="77777777" w:rsidR="00963233" w:rsidRPr="00616577" w:rsidRDefault="00963233" w:rsidP="0062605F">
      <w:pPr>
        <w:rPr>
          <w:lang w:eastAsia="ko-KR"/>
        </w:rPr>
      </w:pP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5" w:name="_Toc517082226"/>
    </w:p>
    <w:p w14:paraId="10BD83FC" w14:textId="77777777" w:rsidR="0036542B" w:rsidRDefault="0036542B" w:rsidP="0036542B">
      <w:pPr>
        <w:pStyle w:val="3"/>
      </w:pPr>
      <w:bookmarkStart w:id="26" w:name="_Toc32252"/>
      <w:bookmarkStart w:id="27" w:name="_Toc104433308"/>
      <w:bookmarkStart w:id="28" w:name="_Toc104467454"/>
      <w:bookmarkStart w:id="29" w:name="_Toc104467766"/>
      <w:bookmarkStart w:id="30" w:name="_Toc113350156"/>
      <w:bookmarkStart w:id="31" w:name="_Toc113351014"/>
      <w:bookmarkStart w:id="32" w:name="_Hlk115197924"/>
      <w:bookmarkStart w:id="33" w:name="_Toc113350142"/>
      <w:bookmarkStart w:id="34" w:name="_Toc113351000"/>
      <w:bookmarkEnd w:id="25"/>
      <w:r>
        <w:t>6.37.2</w:t>
      </w:r>
      <w:r>
        <w:tab/>
        <w:t>Procedures</w:t>
      </w:r>
      <w:bookmarkEnd w:id="26"/>
      <w:bookmarkEnd w:id="27"/>
      <w:bookmarkEnd w:id="28"/>
      <w:bookmarkEnd w:id="29"/>
      <w:bookmarkEnd w:id="30"/>
      <w:bookmarkEnd w:id="31"/>
    </w:p>
    <w:p w14:paraId="517D0DB9" w14:textId="77777777" w:rsidR="0036542B" w:rsidRDefault="0036542B" w:rsidP="0036542B">
      <w:pPr>
        <w:pStyle w:val="4"/>
        <w:rPr>
          <w:lang w:val="en-US" w:eastAsia="zh-CN"/>
        </w:rPr>
      </w:pPr>
      <w:bookmarkStart w:id="35" w:name="_Toc104433309"/>
      <w:bookmarkStart w:id="36" w:name="_Toc104467767"/>
      <w:bookmarkStart w:id="37" w:name="_Toc113350157"/>
      <w:bookmarkStart w:id="38" w:name="_Toc113351015"/>
      <w:r>
        <w:rPr>
          <w:lang w:eastAsia="zh-CN"/>
        </w:rPr>
        <w:t>6.37.2.1</w:t>
      </w:r>
      <w:r>
        <w:rPr>
          <w:lang w:eastAsia="zh-CN"/>
        </w:rPr>
        <w:tab/>
      </w:r>
      <w:r>
        <w:rPr>
          <w:rFonts w:hint="eastAsia"/>
          <w:lang w:eastAsia="zh-CN"/>
        </w:rPr>
        <w:t>P</w:t>
      </w:r>
      <w:r>
        <w:rPr>
          <w:lang w:eastAsia="zh-CN"/>
        </w:rPr>
        <w:t xml:space="preserve">rocedure for </w:t>
      </w:r>
      <w:r>
        <w:rPr>
          <w:lang w:val="en-US" w:eastAsia="zh-CN"/>
        </w:rPr>
        <w:t>the service experience analytics subscription from H-NWDAF to V-NWDAF</w:t>
      </w:r>
      <w:bookmarkEnd w:id="35"/>
      <w:bookmarkEnd w:id="36"/>
      <w:bookmarkEnd w:id="37"/>
      <w:bookmarkEnd w:id="38"/>
    </w:p>
    <w:p w14:paraId="45844E5E" w14:textId="77777777" w:rsidR="0036542B" w:rsidRDefault="0036542B" w:rsidP="0036542B">
      <w:pPr>
        <w:pStyle w:val="TH"/>
      </w:pPr>
      <w:r>
        <w:object w:dxaOrig="8225" w:dyaOrig="6674" w14:anchorId="46CBBA79">
          <v:shape id="_x0000_i1026" type="#_x0000_t75" style="width:410.8pt;height:333.5pt" o:ole="">
            <v:imagedata r:id="rId16" o:title=""/>
          </v:shape>
          <o:OLEObject Type="Embed" ProgID="Word.Picture.8" ShapeID="_x0000_i1026" DrawAspect="Content" ObjectID="_1727003121" r:id="rId17"/>
        </w:object>
      </w:r>
    </w:p>
    <w:p w14:paraId="7FBF5605" w14:textId="77777777" w:rsidR="0036542B" w:rsidRDefault="0036542B" w:rsidP="0036542B">
      <w:pPr>
        <w:pStyle w:val="TF"/>
        <w:rPr>
          <w:lang w:eastAsia="ko-KR"/>
        </w:rPr>
      </w:pPr>
      <w:r>
        <w:rPr>
          <w:lang w:eastAsia="ko-KR"/>
        </w:rPr>
        <w:t>Figure 6.</w:t>
      </w:r>
      <w:r>
        <w:rPr>
          <w:lang w:val="en-US" w:eastAsia="ko-KR"/>
        </w:rPr>
        <w:t>37.2.1</w:t>
      </w:r>
      <w:r>
        <w:rPr>
          <w:lang w:eastAsia="ko-KR"/>
        </w:rPr>
        <w:t xml:space="preserve">-1: </w:t>
      </w:r>
      <w:r>
        <w:rPr>
          <w:rFonts w:hint="eastAsia"/>
          <w:lang w:eastAsia="zh-CN"/>
        </w:rPr>
        <w:t>P</w:t>
      </w:r>
      <w:r>
        <w:rPr>
          <w:lang w:eastAsia="zh-CN"/>
        </w:rPr>
        <w:t xml:space="preserve">rocedure </w:t>
      </w:r>
      <w:r>
        <w:rPr>
          <w:lang w:val="en-US" w:eastAsia="zh-CN"/>
        </w:rPr>
        <w:t>for the service experience analytics subscription from H-NWDAF to V-NWDAF</w:t>
      </w:r>
    </w:p>
    <w:p w14:paraId="6A53F0E7" w14:textId="77777777" w:rsidR="0036542B" w:rsidRDefault="0036542B" w:rsidP="0036542B">
      <w:pPr>
        <w:pStyle w:val="B1"/>
        <w:rPr>
          <w:rFonts w:eastAsia="DengXian"/>
          <w:lang w:eastAsia="zh-CN"/>
        </w:rPr>
      </w:pPr>
      <w:r>
        <w:rPr>
          <w:rFonts w:eastAsia="DengXian"/>
          <w:lang w:eastAsia="zh-CN"/>
        </w:rPr>
        <w:t>1.</w:t>
      </w:r>
      <w:r>
        <w:rPr>
          <w:rFonts w:eastAsia="DengXian"/>
          <w:lang w:eastAsia="zh-CN"/>
        </w:rPr>
        <w:tab/>
        <w:t xml:space="preserve">PCF firstly determines one or more UEs for an application are in home routed roaming case, then the PCF in home network subscribes service experience analytics of an application for these UEs to the H-NWDAF by triggering the </w:t>
      </w:r>
      <w:proofErr w:type="spellStart"/>
      <w:r>
        <w:rPr>
          <w:rFonts w:eastAsia="DengXian"/>
          <w:lang w:eastAsia="zh-CN"/>
        </w:rPr>
        <w:t>Nnwdaf_AnalyticsSubscription_Subscribe</w:t>
      </w:r>
      <w:proofErr w:type="spellEnd"/>
      <w:r>
        <w:rPr>
          <w:rFonts w:eastAsia="DengXian"/>
          <w:lang w:eastAsia="zh-CN"/>
        </w:rPr>
        <w:t xml:space="preserve"> service operation. The parameters included in the service operation are defined in clause 6.4.1 of TS 23.288 [5]. In addition, optionally, a HR roaming indicator and the V-PLMN ID should be also included in the service operation to help H-NWDAF know that the UEs are in HR roaming case. Alternatively, the H-NWDAF can also query the UDM to know that the UEs are in HR roaming case.</w:t>
      </w:r>
    </w:p>
    <w:p w14:paraId="314DCE1F" w14:textId="1651F8EB" w:rsidR="0036542B" w:rsidRPr="000F461E" w:rsidRDefault="0036542B" w:rsidP="0036542B">
      <w:pPr>
        <w:pStyle w:val="B1"/>
        <w:rPr>
          <w:rFonts w:eastAsia="DengXian"/>
          <w:lang w:eastAsia="zh-CN"/>
        </w:rPr>
      </w:pPr>
      <w:r>
        <w:rPr>
          <w:rFonts w:eastAsia="DengXian"/>
          <w:lang w:eastAsia="zh-CN"/>
        </w:rPr>
        <w:t>2.</w:t>
      </w:r>
      <w:r>
        <w:rPr>
          <w:rFonts w:eastAsia="DengXian"/>
          <w:lang w:eastAsia="zh-CN"/>
        </w:rPr>
        <w:tab/>
        <w:t xml:space="preserve">H-NWDAF discovers the V-NWDAF by using the V-PLMN ID via NRF and then subscribes the service experience analytics in the visited network to the V-NWDAF by triggering the </w:t>
      </w:r>
      <w:proofErr w:type="spellStart"/>
      <w:r>
        <w:rPr>
          <w:rFonts w:eastAsia="DengXian"/>
          <w:lang w:eastAsia="zh-CN"/>
        </w:rPr>
        <w:t>Nnwdaf_AnalyticsSubscription_Subscribe</w:t>
      </w:r>
      <w:proofErr w:type="spellEnd"/>
      <w:r>
        <w:rPr>
          <w:rFonts w:eastAsia="DengXian"/>
          <w:lang w:eastAsia="zh-CN"/>
        </w:rPr>
        <w:t xml:space="preserve"> service operation.</w:t>
      </w:r>
      <w:ins w:id="39" w:author="CWW" w:date="2022-09-27T16:39:00Z">
        <w:r w:rsidRPr="005F7E88">
          <w:rPr>
            <w:rFonts w:eastAsia="DengXian"/>
            <w:lang w:eastAsia="zh-CN"/>
          </w:rPr>
          <w:t xml:space="preserve"> </w:t>
        </w:r>
      </w:ins>
      <w:ins w:id="40" w:author="CWW" w:date="2022-09-28T18:34:00Z">
        <w:r w:rsidR="004A76D8" w:rsidRPr="0036542B">
          <w:rPr>
            <w:rFonts w:eastAsia="DengXian"/>
            <w:lang w:eastAsia="zh-CN"/>
          </w:rPr>
          <w:t xml:space="preserve">Before subscribing analytics to the V-NWDAF, the </w:t>
        </w:r>
        <w:r w:rsidR="004A76D8" w:rsidRPr="0036542B">
          <w:rPr>
            <w:rFonts w:eastAsia="DengXian"/>
            <w:lang w:eastAsia="zh-CN"/>
          </w:rPr>
          <w:lastRenderedPageBreak/>
          <w:t xml:space="preserve">H-NWDAF may check </w:t>
        </w:r>
        <w:r w:rsidR="004A76D8" w:rsidRPr="0036542B">
          <w:rPr>
            <w:lang w:val="en-US" w:eastAsia="zh-CN"/>
          </w:rPr>
          <w:t>VPLMN</w:t>
        </w:r>
        <w:del w:id="41" w:author="Nokia r01" w:date="2022-10-04T12:05:00Z">
          <w:r w:rsidR="004A76D8" w:rsidRPr="0036542B" w:rsidDel="003967C4">
            <w:rPr>
              <w:lang w:val="en-US" w:eastAsia="zh-CN"/>
            </w:rPr>
            <w:delText>-&gt;H</w:delText>
          </w:r>
          <w:r w:rsidR="004A76D8" w:rsidDel="003967C4">
            <w:rPr>
              <w:lang w:val="en-US" w:eastAsia="zh-CN"/>
            </w:rPr>
            <w:delText>PLMN</w:delText>
          </w:r>
        </w:del>
        <w:r w:rsidR="004A76D8" w:rsidRPr="0036542B">
          <w:rPr>
            <w:lang w:val="en-US" w:eastAsia="zh-CN"/>
          </w:rPr>
          <w:t xml:space="preserve"> specific user consent information from the HPLMN UDM</w:t>
        </w:r>
        <w:del w:id="42" w:author="samsung" w:date="2022-10-11T14:05:00Z">
          <w:r w:rsidR="004A76D8" w:rsidRPr="0036542B" w:rsidDel="00056858">
            <w:rPr>
              <w:rFonts w:eastAsia="DengXian"/>
              <w:lang w:eastAsia="zh-CN"/>
            </w:rPr>
            <w:delText>,</w:delText>
          </w:r>
        </w:del>
        <w:r w:rsidR="004A76D8" w:rsidRPr="0036542B">
          <w:rPr>
            <w:rFonts w:eastAsia="DengXian"/>
            <w:lang w:eastAsia="zh-CN"/>
          </w:rPr>
          <w:t xml:space="preserve"> which indicates whether the user authorizes </w:t>
        </w:r>
        <w:r w:rsidR="004A76D8">
          <w:rPr>
            <w:rFonts w:eastAsia="DengXian"/>
            <w:lang w:eastAsia="zh-CN"/>
          </w:rPr>
          <w:t xml:space="preserve">HPLMN to consume </w:t>
        </w:r>
        <w:del w:id="43" w:author="samsung" w:date="2022-10-11T14:01:00Z">
          <w:r w:rsidR="004A76D8" w:rsidRPr="0036542B" w:rsidDel="00056858">
            <w:rPr>
              <w:rFonts w:eastAsia="DengXian"/>
              <w:lang w:eastAsia="zh-CN"/>
            </w:rPr>
            <w:delText xml:space="preserve">its </w:delText>
          </w:r>
        </w:del>
        <w:r w:rsidR="004A76D8" w:rsidRPr="0036542B">
          <w:rPr>
            <w:rFonts w:eastAsia="DengXian"/>
            <w:lang w:eastAsia="zh-CN"/>
          </w:rPr>
          <w:t>data</w:t>
        </w:r>
        <w:r w:rsidR="004A76D8">
          <w:rPr>
            <w:rFonts w:eastAsia="DengXian"/>
            <w:lang w:eastAsia="zh-CN"/>
          </w:rPr>
          <w:t xml:space="preserve"> </w:t>
        </w:r>
        <w:r w:rsidR="004A76D8">
          <w:rPr>
            <w:rFonts w:eastAsia="DengXian" w:hint="eastAsia"/>
            <w:lang w:eastAsia="zh-CN"/>
          </w:rPr>
          <w:t>collected</w:t>
        </w:r>
        <w:r w:rsidR="004A76D8" w:rsidRPr="0036542B">
          <w:rPr>
            <w:rFonts w:eastAsia="DengXian"/>
            <w:lang w:eastAsia="zh-CN"/>
          </w:rPr>
          <w:t xml:space="preserve"> or analytics generated in</w:t>
        </w:r>
        <w:r w:rsidR="004A76D8">
          <w:rPr>
            <w:rFonts w:eastAsia="DengXian"/>
            <w:lang w:eastAsia="zh-CN"/>
          </w:rPr>
          <w:t xml:space="preserve"> </w:t>
        </w:r>
      </w:ins>
      <w:ins w:id="44" w:author="samsung" w:date="2022-10-11T14:05:00Z">
        <w:r w:rsidR="00056858">
          <w:rPr>
            <w:rFonts w:eastAsia="DengXian"/>
            <w:lang w:eastAsia="zh-CN"/>
          </w:rPr>
          <w:t xml:space="preserve">the </w:t>
        </w:r>
      </w:ins>
      <w:ins w:id="45" w:author="CWW" w:date="2022-09-28T18:34:00Z">
        <w:r w:rsidR="004A76D8">
          <w:rPr>
            <w:rFonts w:eastAsia="DengXian"/>
            <w:lang w:eastAsia="zh-CN"/>
          </w:rPr>
          <w:t xml:space="preserve">specific </w:t>
        </w:r>
        <w:r w:rsidR="004A76D8" w:rsidRPr="0036542B">
          <w:rPr>
            <w:rFonts w:eastAsia="DengXian"/>
            <w:lang w:eastAsia="zh-CN"/>
          </w:rPr>
          <w:t>VPLMN</w:t>
        </w:r>
      </w:ins>
      <w:ins w:id="46" w:author="Nokia r01" w:date="2022-10-04T12:08:00Z">
        <w:r w:rsidR="003967C4">
          <w:rPr>
            <w:rFonts w:eastAsia="DengXian"/>
            <w:lang w:eastAsia="zh-CN"/>
          </w:rPr>
          <w:t>.</w:t>
        </w:r>
      </w:ins>
      <w:ins w:id="47" w:author="CWW" w:date="2022-09-28T18:34:00Z">
        <w:del w:id="48" w:author="Nokia r01" w:date="2022-10-04T12:08:00Z">
          <w:r w:rsidR="004A76D8" w:rsidRPr="0036542B" w:rsidDel="003967C4">
            <w:rPr>
              <w:rFonts w:eastAsia="DengXian"/>
              <w:lang w:eastAsia="zh-CN"/>
            </w:rPr>
            <w:delText>, i</w:delText>
          </w:r>
        </w:del>
      </w:ins>
      <w:ins w:id="49" w:author="Nokia r01" w:date="2022-10-04T12:08:00Z">
        <w:r w:rsidR="003967C4">
          <w:rPr>
            <w:rFonts w:eastAsia="DengXian"/>
            <w:lang w:eastAsia="zh-CN"/>
          </w:rPr>
          <w:t xml:space="preserve"> I</w:t>
        </w:r>
      </w:ins>
      <w:ins w:id="50" w:author="CWW" w:date="2022-09-28T18:34:00Z">
        <w:r w:rsidR="004A76D8" w:rsidRPr="0036542B">
          <w:rPr>
            <w:rFonts w:eastAsia="DengXian"/>
            <w:lang w:eastAsia="zh-CN"/>
          </w:rPr>
          <w:t xml:space="preserve">f the </w:t>
        </w:r>
        <w:r w:rsidR="004A76D8" w:rsidRPr="0036542B">
          <w:rPr>
            <w:lang w:val="en-US" w:eastAsia="zh-CN"/>
          </w:rPr>
          <w:t>VPLMN</w:t>
        </w:r>
        <w:del w:id="51" w:author="Nokia r01" w:date="2022-10-04T12:09:00Z">
          <w:r w:rsidR="004A76D8" w:rsidRPr="0036542B" w:rsidDel="003967C4">
            <w:rPr>
              <w:lang w:val="en-US" w:eastAsia="zh-CN"/>
            </w:rPr>
            <w:delText>-&gt;H</w:delText>
          </w:r>
          <w:r w:rsidR="004A76D8" w:rsidDel="003967C4">
            <w:rPr>
              <w:lang w:val="en-US" w:eastAsia="zh-CN"/>
            </w:rPr>
            <w:delText>PLMN</w:delText>
          </w:r>
        </w:del>
        <w:r w:rsidR="004A76D8" w:rsidRPr="0036542B">
          <w:rPr>
            <w:lang w:val="en-US" w:eastAsia="zh-CN"/>
          </w:rPr>
          <w:t xml:space="preserve"> specific user consent information</w:t>
        </w:r>
        <w:r w:rsidR="004A76D8" w:rsidRPr="0036542B">
          <w:rPr>
            <w:rFonts w:eastAsia="DengXian"/>
            <w:lang w:eastAsia="zh-CN"/>
          </w:rPr>
          <w:t xml:space="preserve"> is not granted, then the H-NWDAF </w:t>
        </w:r>
        <w:del w:id="52" w:author="Nokia r01" w:date="2022-10-04T12:09:00Z">
          <w:r w:rsidR="004A76D8" w:rsidRPr="0036542B" w:rsidDel="003967C4">
            <w:rPr>
              <w:rFonts w:eastAsia="DengXian"/>
              <w:lang w:eastAsia="zh-CN"/>
            </w:rPr>
            <w:delText>should</w:delText>
          </w:r>
        </w:del>
      </w:ins>
      <w:ins w:id="53" w:author="Nokia r01" w:date="2022-10-04T12:09:00Z">
        <w:r w:rsidR="003967C4">
          <w:rPr>
            <w:rFonts w:eastAsia="DengXian"/>
            <w:lang w:eastAsia="zh-CN"/>
          </w:rPr>
          <w:t>does</w:t>
        </w:r>
      </w:ins>
      <w:ins w:id="54" w:author="CWW" w:date="2022-09-28T18:34:00Z">
        <w:r w:rsidR="004A76D8" w:rsidRPr="0036542B">
          <w:rPr>
            <w:rFonts w:eastAsia="DengXian"/>
            <w:lang w:eastAsia="zh-CN"/>
          </w:rPr>
          <w:t xml:space="preserve"> not perform the step 2 to obtain </w:t>
        </w:r>
      </w:ins>
      <w:ins w:id="55" w:author="samsung" w:date="2022-10-11T14:05:00Z">
        <w:r w:rsidR="00056858">
          <w:rPr>
            <w:rFonts w:eastAsia="DengXian"/>
            <w:lang w:eastAsia="zh-CN"/>
          </w:rPr>
          <w:t xml:space="preserve">data or </w:t>
        </w:r>
      </w:ins>
      <w:ins w:id="56" w:author="CWW" w:date="2022-09-28T18:34:00Z">
        <w:r w:rsidR="004A76D8" w:rsidRPr="0036542B">
          <w:rPr>
            <w:rFonts w:eastAsia="DengXian"/>
            <w:lang w:eastAsia="zh-CN"/>
          </w:rPr>
          <w:t>analytics from VPLMN.</w:t>
        </w:r>
      </w:ins>
    </w:p>
    <w:p w14:paraId="10E94CF0" w14:textId="77777777" w:rsidR="0036542B" w:rsidRDefault="0036542B" w:rsidP="0036542B">
      <w:pPr>
        <w:pStyle w:val="B1"/>
        <w:rPr>
          <w:rFonts w:eastAsia="DengXian"/>
          <w:lang w:eastAsia="zh-CN"/>
        </w:rPr>
      </w:pPr>
      <w:r>
        <w:rPr>
          <w:rFonts w:eastAsia="DengXian"/>
          <w:lang w:eastAsia="zh-CN"/>
        </w:rPr>
        <w:t>3.</w:t>
      </w:r>
      <w:r>
        <w:rPr>
          <w:rFonts w:eastAsia="DengXian"/>
          <w:lang w:eastAsia="zh-CN"/>
        </w:rPr>
        <w:tab/>
        <w:t>V-NWDAF collects data in the visited network for the UE by using the procedures as defined in clause 6.2.2 of TS 23.288 [5].</w:t>
      </w:r>
    </w:p>
    <w:p w14:paraId="61394636" w14:textId="77777777" w:rsidR="0036542B" w:rsidRDefault="0036542B" w:rsidP="0036542B">
      <w:pPr>
        <w:pStyle w:val="B1"/>
        <w:rPr>
          <w:rFonts w:eastAsia="DengXian"/>
          <w:lang w:eastAsia="zh-CN"/>
        </w:rPr>
      </w:pPr>
      <w:r>
        <w:rPr>
          <w:rFonts w:eastAsia="DengXian"/>
          <w:lang w:eastAsia="zh-CN"/>
        </w:rPr>
        <w:t>4.</w:t>
      </w:r>
      <w:r>
        <w:rPr>
          <w:rFonts w:eastAsia="DengXian"/>
          <w:lang w:eastAsia="zh-CN"/>
        </w:rPr>
        <w:tab/>
        <w:t>V-NWDAF derives the service experience analytics in the visited network based on the collected data in visited network.</w:t>
      </w:r>
    </w:p>
    <w:p w14:paraId="6D477A34" w14:textId="77777777" w:rsidR="0036542B" w:rsidRDefault="0036542B" w:rsidP="0036542B">
      <w:pPr>
        <w:pStyle w:val="B1"/>
        <w:rPr>
          <w:rFonts w:eastAsia="DengXian"/>
          <w:lang w:eastAsia="zh-CN"/>
        </w:rPr>
      </w:pPr>
      <w:r>
        <w:rPr>
          <w:rFonts w:eastAsia="DengXian"/>
          <w:lang w:eastAsia="zh-CN"/>
        </w:rPr>
        <w:t>5.</w:t>
      </w:r>
      <w:r>
        <w:rPr>
          <w:rFonts w:eastAsia="DengXian"/>
          <w:lang w:eastAsia="zh-CN"/>
        </w:rPr>
        <w:tab/>
        <w:t xml:space="preserve">V-NWDAF provides the service experience analytics in the visited network to H-NWDAF by triggering the </w:t>
      </w:r>
      <w:proofErr w:type="spellStart"/>
      <w:r>
        <w:rPr>
          <w:rFonts w:eastAsia="DengXian"/>
          <w:lang w:eastAsia="zh-CN"/>
        </w:rPr>
        <w:t>Nnwdaf_AnalyticsSubscription_Notify</w:t>
      </w:r>
      <w:proofErr w:type="spellEnd"/>
      <w:r>
        <w:rPr>
          <w:rFonts w:eastAsia="DengXian"/>
          <w:lang w:eastAsia="zh-CN"/>
        </w:rPr>
        <w:t xml:space="preserve"> service operation.</w:t>
      </w:r>
    </w:p>
    <w:p w14:paraId="6A280F01" w14:textId="77777777" w:rsidR="0036542B" w:rsidRDefault="0036542B" w:rsidP="0036542B">
      <w:pPr>
        <w:pStyle w:val="B1"/>
        <w:rPr>
          <w:rFonts w:eastAsia="DengXian"/>
          <w:lang w:eastAsia="zh-CN"/>
        </w:rPr>
      </w:pPr>
      <w:r>
        <w:rPr>
          <w:rFonts w:eastAsia="DengXian"/>
          <w:lang w:eastAsia="zh-CN"/>
        </w:rPr>
        <w:t>6.</w:t>
      </w:r>
      <w:r>
        <w:rPr>
          <w:rFonts w:eastAsia="DengXian"/>
          <w:lang w:eastAsia="zh-CN"/>
        </w:rPr>
        <w:tab/>
        <w:t>H-NWDAF collects data in the home network for the UE by using the procedures as defined in clause 6.2.2 of TS 23.288 [5]. In the home routed remaining case, the AF is located in the home network, so it is the H-NWDAF's responsibility to collect the service data from AF.</w:t>
      </w:r>
    </w:p>
    <w:p w14:paraId="1DD48BC8" w14:textId="77777777" w:rsidR="0036542B" w:rsidRDefault="0036542B" w:rsidP="0036542B">
      <w:pPr>
        <w:pStyle w:val="B1"/>
        <w:rPr>
          <w:rFonts w:eastAsia="DengXian"/>
          <w:lang w:eastAsia="zh-CN"/>
        </w:rPr>
      </w:pPr>
      <w:r>
        <w:rPr>
          <w:rFonts w:eastAsia="DengXian"/>
          <w:lang w:eastAsia="zh-CN"/>
        </w:rPr>
        <w:t>7.</w:t>
      </w:r>
      <w:r>
        <w:rPr>
          <w:rFonts w:eastAsia="DengXian"/>
          <w:lang w:eastAsia="zh-CN"/>
        </w:rPr>
        <w:tab/>
        <w:t>H-NWDAF derives the service experience analytics in the home network based on the collected data in home network.</w:t>
      </w:r>
    </w:p>
    <w:p w14:paraId="7E033924" w14:textId="77777777" w:rsidR="0036542B" w:rsidRDefault="0036542B" w:rsidP="0036542B">
      <w:pPr>
        <w:pStyle w:val="B1"/>
        <w:rPr>
          <w:rFonts w:eastAsia="DengXian"/>
          <w:lang w:eastAsia="zh-CN"/>
        </w:rPr>
      </w:pPr>
      <w:r>
        <w:rPr>
          <w:rFonts w:eastAsia="DengXian"/>
          <w:lang w:eastAsia="zh-CN"/>
        </w:rPr>
        <w:t>8.</w:t>
      </w:r>
      <w:r>
        <w:rPr>
          <w:rFonts w:eastAsia="DengXian"/>
          <w:lang w:eastAsia="zh-CN"/>
        </w:rPr>
        <w:tab/>
        <w:t>H-NWDAF derives the E2E service experience analytics based on the service experience analytics in the visited network and the service experience analytics in the home network.</w:t>
      </w:r>
    </w:p>
    <w:p w14:paraId="5CB410D7" w14:textId="77777777" w:rsidR="0036542B" w:rsidRDefault="0036542B" w:rsidP="0036542B">
      <w:pPr>
        <w:pStyle w:val="B1"/>
        <w:rPr>
          <w:rFonts w:eastAsia="DengXian"/>
          <w:lang w:eastAsia="zh-CN"/>
        </w:rPr>
      </w:pPr>
      <w:r>
        <w:rPr>
          <w:rFonts w:eastAsia="DengXian"/>
          <w:lang w:eastAsia="zh-CN"/>
        </w:rPr>
        <w:t>9.</w:t>
      </w:r>
      <w:r>
        <w:rPr>
          <w:rFonts w:eastAsia="DengXian"/>
          <w:lang w:eastAsia="zh-CN"/>
        </w:rPr>
        <w:tab/>
        <w:t>H-NWDAF provides the service experience analytics for these UEs to the PCF in home network.</w:t>
      </w:r>
    </w:p>
    <w:p w14:paraId="02F6DE34" w14:textId="77777777" w:rsidR="0036542B" w:rsidRDefault="0036542B" w:rsidP="0036542B">
      <w:pPr>
        <w:pStyle w:val="B1"/>
        <w:rPr>
          <w:rFonts w:eastAsia="DengXian"/>
          <w:lang w:eastAsia="zh-CN"/>
        </w:rPr>
      </w:pPr>
      <w:r>
        <w:rPr>
          <w:rFonts w:eastAsia="DengXian"/>
          <w:lang w:eastAsia="zh-CN"/>
        </w:rPr>
        <w:t>10.</w:t>
      </w:r>
      <w:r>
        <w:rPr>
          <w:rFonts w:eastAsia="DengXian"/>
          <w:lang w:eastAsia="zh-CN"/>
        </w:rPr>
        <w:tab/>
        <w:t xml:space="preserve">The PCF may adjust the </w:t>
      </w:r>
      <w:proofErr w:type="spellStart"/>
      <w:r>
        <w:rPr>
          <w:rFonts w:eastAsia="DengXian"/>
          <w:lang w:eastAsia="zh-CN"/>
        </w:rPr>
        <w:t>QoS</w:t>
      </w:r>
      <w:proofErr w:type="spellEnd"/>
      <w:r>
        <w:rPr>
          <w:rFonts w:eastAsia="DengXian"/>
          <w:lang w:eastAsia="zh-CN"/>
        </w:rPr>
        <w:t xml:space="preserve"> parameters for the application based on the E2E service experience analytics.</w:t>
      </w:r>
    </w:p>
    <w:p w14:paraId="53B7190D" w14:textId="77777777" w:rsidR="0036542B" w:rsidRDefault="0036542B" w:rsidP="0036542B">
      <w:pPr>
        <w:pStyle w:val="3"/>
        <w:rPr>
          <w:lang w:eastAsia="zh-CN"/>
        </w:rPr>
      </w:pPr>
      <w:bookmarkStart w:id="57" w:name="_Toc104467455"/>
      <w:bookmarkStart w:id="58" w:name="_Toc104433310"/>
      <w:bookmarkStart w:id="59" w:name="_Toc13184"/>
      <w:bookmarkStart w:id="60" w:name="_Toc104467768"/>
      <w:bookmarkStart w:id="61" w:name="_Toc113350158"/>
      <w:bookmarkStart w:id="62" w:name="_Toc113351016"/>
      <w:r>
        <w:rPr>
          <w:lang w:eastAsia="zh-CN"/>
        </w:rPr>
        <w:t>6.37.3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7"/>
      <w:bookmarkEnd w:id="58"/>
      <w:bookmarkEnd w:id="59"/>
      <w:bookmarkEnd w:id="60"/>
      <w:bookmarkEnd w:id="61"/>
      <w:bookmarkEnd w:id="62"/>
    </w:p>
    <w:p w14:paraId="3248EF5A" w14:textId="77777777" w:rsidR="0036542B" w:rsidRDefault="0036542B" w:rsidP="0036542B">
      <w:pPr>
        <w:rPr>
          <w:lang w:eastAsia="zh-CN"/>
        </w:rPr>
      </w:pPr>
      <w:r>
        <w:rPr>
          <w:lang w:eastAsia="zh-CN"/>
        </w:rPr>
        <w:t>H-NWDAF</w:t>
      </w:r>
      <w:r>
        <w:rPr>
          <w:rStyle w:val="a6"/>
        </w:rPr>
        <w:t>:</w:t>
      </w:r>
    </w:p>
    <w:p w14:paraId="33132231" w14:textId="77777777" w:rsidR="0036542B" w:rsidRDefault="0036542B" w:rsidP="0036542B">
      <w:pPr>
        <w:pStyle w:val="B1"/>
        <w:rPr>
          <w:rFonts w:eastAsia="DengXian"/>
          <w:lang w:eastAsia="zh-CN"/>
        </w:rPr>
      </w:pPr>
      <w:r>
        <w:rPr>
          <w:rFonts w:eastAsia="DengXian" w:hint="eastAsia"/>
          <w:lang w:eastAsia="zh-CN"/>
        </w:rPr>
        <w:t>-</w:t>
      </w:r>
      <w:r>
        <w:rPr>
          <w:rFonts w:eastAsia="DengXian" w:hint="eastAsia"/>
          <w:lang w:eastAsia="zh-CN"/>
        </w:rPr>
        <w:tab/>
        <w:t xml:space="preserve">Supports to accept the </w:t>
      </w:r>
      <w:r>
        <w:rPr>
          <w:rFonts w:eastAsia="DengXian"/>
          <w:lang w:val="en-US" w:eastAsia="zh-CN"/>
        </w:rPr>
        <w:t>service experience analytics</w:t>
      </w:r>
      <w:r>
        <w:rPr>
          <w:rFonts w:eastAsia="DengXian" w:hint="eastAsia"/>
          <w:lang w:eastAsia="zh-CN"/>
        </w:rPr>
        <w:t xml:space="preserve"> subscription request for </w:t>
      </w:r>
      <w:r>
        <w:rPr>
          <w:rFonts w:eastAsia="DengXian"/>
          <w:lang w:eastAsia="zh-CN"/>
        </w:rPr>
        <w:t>UE in home routed roaming case from H-PCF.</w:t>
      </w:r>
    </w:p>
    <w:p w14:paraId="00138B1F" w14:textId="77777777" w:rsidR="0036542B" w:rsidRDefault="0036542B" w:rsidP="0036542B">
      <w:pPr>
        <w:pStyle w:val="B1"/>
        <w:rPr>
          <w:lang w:eastAsia="zh-CN"/>
        </w:rPr>
      </w:pPr>
      <w:r>
        <w:rPr>
          <w:lang w:eastAsia="zh-CN"/>
        </w:rPr>
        <w:t>-</w:t>
      </w:r>
      <w:r>
        <w:rPr>
          <w:lang w:eastAsia="zh-CN"/>
        </w:rPr>
        <w:tab/>
        <w:t>Supports to subscribe service experience analytics in the visited network from V-NWDAF.</w:t>
      </w:r>
    </w:p>
    <w:p w14:paraId="08CCC529" w14:textId="77777777" w:rsidR="0036542B" w:rsidRDefault="0036542B" w:rsidP="0036542B">
      <w:pPr>
        <w:pStyle w:val="B1"/>
        <w:rPr>
          <w:ins w:id="63" w:author="CWW" w:date="2022-09-27T18:32:00Z"/>
          <w:lang w:val="en-US" w:eastAsia="zh-CN"/>
        </w:rPr>
      </w:pPr>
      <w:r>
        <w:rPr>
          <w:lang w:eastAsia="zh-CN"/>
        </w:rPr>
        <w:t>-</w:t>
      </w:r>
      <w:r>
        <w:rPr>
          <w:lang w:eastAsia="zh-CN"/>
        </w:rPr>
        <w:tab/>
        <w:t xml:space="preserve">Support to derive </w:t>
      </w:r>
      <w:r>
        <w:rPr>
          <w:rFonts w:eastAsia="DengXian"/>
          <w:lang w:val="en-US" w:eastAsia="zh-CN"/>
        </w:rPr>
        <w:t xml:space="preserve">the E2E service experience analytics based on the </w:t>
      </w:r>
      <w:r>
        <w:rPr>
          <w:lang w:val="en-US" w:eastAsia="zh-CN"/>
        </w:rPr>
        <w:t>service experience analytics in the visited network and the service experience analytics in the home network.</w:t>
      </w:r>
    </w:p>
    <w:p w14:paraId="32B45F68" w14:textId="190EE433" w:rsidR="0036542B" w:rsidRPr="0036542B" w:rsidRDefault="0036542B" w:rsidP="0036542B">
      <w:pPr>
        <w:pStyle w:val="B1"/>
        <w:rPr>
          <w:rFonts w:eastAsiaTheme="minorEastAsia"/>
          <w:lang w:val="en-US" w:eastAsia="zh-CN"/>
        </w:rPr>
      </w:pPr>
      <w:ins w:id="64" w:author="CWW" w:date="2022-09-27T18:32:00Z">
        <w:r w:rsidRPr="0036542B">
          <w:rPr>
            <w:rFonts w:eastAsiaTheme="minorEastAsia" w:hint="eastAsia"/>
            <w:lang w:val="en-US" w:eastAsia="zh-CN"/>
          </w:rPr>
          <w:t>-</w:t>
        </w:r>
        <w:r w:rsidRPr="0036542B">
          <w:rPr>
            <w:rFonts w:eastAsiaTheme="minorEastAsia"/>
            <w:lang w:val="en-US" w:eastAsia="zh-CN"/>
          </w:rPr>
          <w:tab/>
          <w:t xml:space="preserve">Support to check </w:t>
        </w:r>
        <w:r w:rsidRPr="0036542B">
          <w:rPr>
            <w:lang w:val="en-US" w:eastAsia="zh-CN"/>
          </w:rPr>
          <w:t>VPLMN</w:t>
        </w:r>
        <w:del w:id="65" w:author="Nokia r01" w:date="2022-10-04T12:09:00Z">
          <w:r w:rsidRPr="0036542B" w:rsidDel="003967C4">
            <w:rPr>
              <w:lang w:val="en-US" w:eastAsia="zh-CN"/>
            </w:rPr>
            <w:delText>-&gt;H</w:delText>
          </w:r>
        </w:del>
      </w:ins>
      <w:ins w:id="66" w:author="CWW" w:date="2022-09-28T10:43:00Z">
        <w:del w:id="67" w:author="Nokia r01" w:date="2022-10-04T12:09:00Z">
          <w:r w:rsidR="00791E3C" w:rsidDel="003967C4">
            <w:rPr>
              <w:lang w:val="en-US" w:eastAsia="zh-CN"/>
            </w:rPr>
            <w:delText>PLMN</w:delText>
          </w:r>
        </w:del>
      </w:ins>
      <w:ins w:id="68" w:author="CWW" w:date="2022-09-27T18:32:00Z">
        <w:r w:rsidRPr="0036542B">
          <w:rPr>
            <w:lang w:val="en-US" w:eastAsia="zh-CN"/>
          </w:rPr>
          <w:t xml:space="preserve"> specific user consent information</w:t>
        </w:r>
      </w:ins>
      <w:ins w:id="69" w:author="CWW" w:date="2022-09-27T18:34:00Z">
        <w:r w:rsidRPr="0036542B">
          <w:rPr>
            <w:lang w:val="en-US" w:eastAsia="zh-CN"/>
          </w:rPr>
          <w:t xml:space="preserve"> </w:t>
        </w:r>
      </w:ins>
      <w:ins w:id="70" w:author="Nokia r01" w:date="2022-10-04T12:15:00Z">
        <w:r w:rsidR="004045B5">
          <w:rPr>
            <w:lang w:val="en-US" w:eastAsia="zh-CN"/>
          </w:rPr>
          <w:t xml:space="preserve">for data </w:t>
        </w:r>
      </w:ins>
      <w:ins w:id="71" w:author="samsung" w:date="2022-10-11T14:06:00Z">
        <w:r w:rsidR="00056858">
          <w:rPr>
            <w:lang w:val="en-US" w:eastAsia="zh-CN"/>
          </w:rPr>
          <w:t xml:space="preserve">or analytics </w:t>
        </w:r>
      </w:ins>
      <w:ins w:id="72" w:author="Nokia r01" w:date="2022-10-04T12:15:00Z">
        <w:r w:rsidR="004045B5">
          <w:rPr>
            <w:lang w:val="en-US" w:eastAsia="zh-CN"/>
          </w:rPr>
          <w:t xml:space="preserve">collection in VPLMN </w:t>
        </w:r>
      </w:ins>
      <w:ins w:id="73" w:author="CWW" w:date="2022-09-27T18:34:00Z">
        <w:r w:rsidRPr="0036542B">
          <w:rPr>
            <w:lang w:val="en-US" w:eastAsia="zh-CN"/>
          </w:rPr>
          <w:t xml:space="preserve">from the </w:t>
        </w:r>
      </w:ins>
      <w:ins w:id="74" w:author="CWW" w:date="2022-09-27T18:58:00Z">
        <w:r w:rsidRPr="0036542B">
          <w:rPr>
            <w:lang w:val="en-US" w:eastAsia="zh-CN"/>
          </w:rPr>
          <w:t xml:space="preserve">HPLMN </w:t>
        </w:r>
      </w:ins>
      <w:ins w:id="75" w:author="CWW" w:date="2022-09-27T18:34:00Z">
        <w:r w:rsidRPr="0036542B">
          <w:rPr>
            <w:lang w:val="en-US" w:eastAsia="zh-CN"/>
          </w:rPr>
          <w:t>UDM</w:t>
        </w:r>
      </w:ins>
      <w:ins w:id="76" w:author="CWW" w:date="2022-09-27T18:32:00Z">
        <w:r w:rsidRPr="0036542B">
          <w:rPr>
            <w:lang w:val="en-US" w:eastAsia="zh-CN"/>
          </w:rPr>
          <w:t xml:space="preserve"> before </w:t>
        </w:r>
        <w:r w:rsidRPr="0036542B">
          <w:rPr>
            <w:rFonts w:eastAsia="DengXian"/>
            <w:lang w:eastAsia="zh-CN"/>
          </w:rPr>
          <w:t>subscribing analytics to the V-NWDAF.</w:t>
        </w:r>
      </w:ins>
    </w:p>
    <w:p w14:paraId="4CBCF20A" w14:textId="77777777" w:rsidR="0036542B" w:rsidRDefault="0036542B" w:rsidP="0036542B">
      <w:pPr>
        <w:rPr>
          <w:lang w:eastAsia="zh-CN"/>
        </w:rPr>
      </w:pPr>
      <w:r>
        <w:rPr>
          <w:lang w:eastAsia="zh-CN"/>
        </w:rPr>
        <w:t>V-NWDAF:</w:t>
      </w:r>
    </w:p>
    <w:p w14:paraId="079E486C" w14:textId="77777777" w:rsidR="0036542B" w:rsidRDefault="0036542B" w:rsidP="0036542B">
      <w:pPr>
        <w:pStyle w:val="B1"/>
        <w:rPr>
          <w:lang w:eastAsia="zh-CN"/>
        </w:rPr>
      </w:pPr>
      <w:r>
        <w:rPr>
          <w:lang w:eastAsia="zh-CN"/>
        </w:rPr>
        <w:t>-</w:t>
      </w:r>
      <w:r>
        <w:rPr>
          <w:lang w:eastAsia="zh-CN"/>
        </w:rPr>
        <w:tab/>
        <w:t>Supports to accept the service experience analytics in the visited network subscription from H-NWDAF.</w:t>
      </w:r>
    </w:p>
    <w:bookmarkEnd w:id="32"/>
    <w:p w14:paraId="3A5374DB" w14:textId="77777777" w:rsidR="0036542B" w:rsidRPr="0036542B" w:rsidRDefault="0036542B" w:rsidP="0036542B">
      <w:pPr>
        <w:rPr>
          <w:lang w:eastAsia="ko-KR"/>
        </w:rPr>
      </w:pPr>
    </w:p>
    <w:p w14:paraId="2EB6C6EF" w14:textId="6065C7A1"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C587FD" w14:textId="77777777" w:rsidR="0036542B" w:rsidRDefault="0036542B" w:rsidP="0036542B">
      <w:pPr>
        <w:pStyle w:val="4"/>
        <w:rPr>
          <w:lang w:val="en-US"/>
        </w:rPr>
      </w:pPr>
      <w:bookmarkStart w:id="77" w:name="_Toc104433315"/>
      <w:bookmarkStart w:id="78" w:name="_Toc104467773"/>
      <w:bookmarkStart w:id="79" w:name="_Toc113350163"/>
      <w:bookmarkStart w:id="80" w:name="_Toc113351021"/>
      <w:r>
        <w:rPr>
          <w:lang w:val="en-US"/>
        </w:rPr>
        <w:t>6.38.1.3</w:t>
      </w:r>
      <w:r>
        <w:rPr>
          <w:lang w:val="en-US"/>
        </w:rPr>
        <w:tab/>
        <w:t>VPLMN consuming analytics generated by HPLMN</w:t>
      </w:r>
      <w:bookmarkEnd w:id="77"/>
      <w:bookmarkEnd w:id="78"/>
      <w:bookmarkEnd w:id="79"/>
      <w:bookmarkEnd w:id="80"/>
    </w:p>
    <w:p w14:paraId="0EFEBECB" w14:textId="643959D0" w:rsidR="0036542B" w:rsidRDefault="0036542B" w:rsidP="0036542B">
      <w:pPr>
        <w:rPr>
          <w:lang w:val="en-US" w:eastAsia="zh-CN"/>
        </w:rPr>
      </w:pPr>
      <w:r>
        <w:rPr>
          <w:lang w:val="en-US" w:eastAsia="zh-CN"/>
        </w:rPr>
        <w:t>When UE1 enters a VPLMN network (i.e. it is roaming), the network does not have any historical data related to UE1 that it can use to create analytics (statistics and/or predictions). It can only start to collect data after the UE1 has entered the V</w:t>
      </w:r>
      <w:r w:rsidR="00791E3C">
        <w:rPr>
          <w:lang w:val="en-US" w:eastAsia="zh-CN"/>
        </w:rPr>
        <w:t>PLMN</w:t>
      </w:r>
      <w:r>
        <w:rPr>
          <w:lang w:val="en-US" w:eastAsia="zh-CN"/>
        </w:rPr>
        <w:t>, so the initial accuracy of the analytics reports would be rather low. However, HPLMN may have such data available for UE1 and can provide to the VPLMN NWDAF information related to UE1 that can help the VPLMN to optimize the service for the UE.</w:t>
      </w:r>
    </w:p>
    <w:p w14:paraId="5DEA28F7" w14:textId="003DF422" w:rsidR="0036542B" w:rsidRDefault="0036542B" w:rsidP="0036542B">
      <w:pPr>
        <w:rPr>
          <w:lang w:val="en-US" w:eastAsia="zh-CN"/>
        </w:rPr>
      </w:pPr>
      <w:r>
        <w:rPr>
          <w:lang w:val="en-US" w:eastAsia="zh-CN"/>
        </w:rPr>
        <w:t>The HPLMN therefore creates an analytics profile of a UE subscribed at the HPLMN and may share it with VPLMNs restricting the contents considering regulatory requirements and operator policies. The access may be restricted to specific VPLMNs based on operator policy or user consent restricted specific VPLMNs</w:t>
      </w:r>
      <w:ins w:id="81" w:author="CWW" w:date="2022-09-27T18:44:00Z">
        <w:r>
          <w:rPr>
            <w:lang w:val="en-US" w:eastAsia="zh-CN"/>
          </w:rPr>
          <w:t xml:space="preserve"> </w:t>
        </w:r>
        <w:del w:id="82" w:author="Nokia r01" w:date="2022-10-04T12:10:00Z">
          <w:r w:rsidDel="003967C4">
            <w:rPr>
              <w:lang w:val="en-US" w:eastAsia="zh-CN"/>
            </w:rPr>
            <w:delText>(i.e.</w:delText>
          </w:r>
          <w:r w:rsidRPr="006E594D" w:rsidDel="003967C4">
            <w:rPr>
              <w:lang w:val="en-US" w:eastAsia="zh-CN"/>
            </w:rPr>
            <w:delText xml:space="preserve"> </w:delText>
          </w:r>
          <w:r w:rsidDel="003967C4">
            <w:rPr>
              <w:lang w:val="en-US" w:eastAsia="zh-CN"/>
            </w:rPr>
            <w:delText>HPLMN-&gt;V</w:delText>
          </w:r>
        </w:del>
      </w:ins>
      <w:ins w:id="83" w:author="CWW" w:date="2022-09-28T10:43:00Z">
        <w:del w:id="84" w:author="Nokia r01" w:date="2022-10-04T12:10:00Z">
          <w:r w:rsidR="00791E3C" w:rsidDel="003967C4">
            <w:rPr>
              <w:lang w:val="en-US" w:eastAsia="zh-CN"/>
            </w:rPr>
            <w:delText>PLMN</w:delText>
          </w:r>
        </w:del>
      </w:ins>
      <w:ins w:id="85" w:author="CWW" w:date="2022-09-27T18:44:00Z">
        <w:del w:id="86" w:author="Nokia r01" w:date="2022-10-04T12:10:00Z">
          <w:r w:rsidDel="003967C4">
            <w:rPr>
              <w:lang w:val="en-US" w:eastAsia="zh-CN"/>
            </w:rPr>
            <w:delText xml:space="preserve"> specific user consent)</w:delText>
          </w:r>
        </w:del>
      </w:ins>
      <w:r>
        <w:rPr>
          <w:lang w:val="en-US" w:eastAsia="zh-CN"/>
        </w:rPr>
        <w:t>, and parts of the UE analytics profile contents may only be accessible from specific VPLMNs, for instance to satisfy operator or regulatory policies or user consent restrictions.</w:t>
      </w:r>
    </w:p>
    <w:p w14:paraId="7B3286E9" w14:textId="3464057D" w:rsidR="0036542B" w:rsidDel="004A76D8" w:rsidRDefault="0036542B" w:rsidP="0036542B">
      <w:pPr>
        <w:rPr>
          <w:del w:id="87" w:author="CWW" w:date="2022-09-27T18:46:00Z"/>
          <w:lang w:val="en-US" w:eastAsia="zh-CN"/>
        </w:rPr>
      </w:pPr>
      <w:r>
        <w:rPr>
          <w:lang w:val="en-US" w:eastAsia="zh-CN"/>
        </w:rPr>
        <w:lastRenderedPageBreak/>
        <w:t xml:space="preserve">The </w:t>
      </w:r>
      <w:proofErr w:type="gramStart"/>
      <w:r>
        <w:rPr>
          <w:lang w:val="en-US" w:eastAsia="zh-CN"/>
        </w:rPr>
        <w:t>"</w:t>
      </w:r>
      <w:ins w:id="88" w:author="Nokia r01" w:date="2022-10-04T12:10:00Z">
        <w:r w:rsidR="003967C4" w:rsidDel="003967C4">
          <w:rPr>
            <w:lang w:val="en-US" w:eastAsia="zh-CN"/>
          </w:rPr>
          <w:t xml:space="preserve"> </w:t>
        </w:r>
      </w:ins>
      <w:proofErr w:type="gramEnd"/>
      <w:ins w:id="89" w:author="CWW" w:date="2022-09-27T18:19:00Z">
        <w:del w:id="90" w:author="Nokia r01" w:date="2022-10-04T12:10:00Z">
          <w:r w:rsidDel="003967C4">
            <w:rPr>
              <w:lang w:val="en-US" w:eastAsia="zh-CN"/>
            </w:rPr>
            <w:delText>HPLMN-&gt;</w:delText>
          </w:r>
        </w:del>
      </w:ins>
      <w:r>
        <w:rPr>
          <w:lang w:val="en-US" w:eastAsia="zh-CN"/>
        </w:rPr>
        <w:t>V</w:t>
      </w:r>
      <w:del w:id="91" w:author="CWW" w:date="2022-09-28T10:43:00Z">
        <w:r w:rsidDel="00791E3C">
          <w:rPr>
            <w:lang w:val="en-US" w:eastAsia="zh-CN"/>
          </w:rPr>
          <w:delText>LPMN</w:delText>
        </w:r>
      </w:del>
      <w:ins w:id="92" w:author="CWW" w:date="2022-09-28T10:43:00Z">
        <w:r w:rsidR="00791E3C">
          <w:rPr>
            <w:lang w:val="en-US" w:eastAsia="zh-CN"/>
          </w:rPr>
          <w:t>PLMN</w:t>
        </w:r>
      </w:ins>
      <w:r>
        <w:rPr>
          <w:lang w:val="en-US" w:eastAsia="zh-CN"/>
        </w:rPr>
        <w:t xml:space="preserve"> specific user consent</w:t>
      </w:r>
      <w:ins w:id="93" w:author="Nokia r01" w:date="2022-10-04T12:13:00Z">
        <w:r w:rsidR="003967C4">
          <w:rPr>
            <w:lang w:val="en-US" w:eastAsia="zh-CN"/>
          </w:rPr>
          <w:t xml:space="preserve"> and operator policy</w:t>
        </w:r>
      </w:ins>
      <w:ins w:id="94" w:author="Nokia r01" w:date="2022-10-04T12:14:00Z">
        <w:r w:rsidR="004045B5">
          <w:rPr>
            <w:lang w:val="en-US" w:eastAsia="zh-CN"/>
          </w:rPr>
          <w:t xml:space="preserve"> for analytics exposure</w:t>
        </w:r>
      </w:ins>
      <w:r>
        <w:rPr>
          <w:lang w:val="en-US" w:eastAsia="zh-CN"/>
        </w:rPr>
        <w:t>" contains information on whether and which information about the UE</w:t>
      </w:r>
      <w:ins w:id="95" w:author="CWW" w:date="2022-09-27T18:46:00Z">
        <w:r w:rsidRPr="00771F93">
          <w:rPr>
            <w:lang w:val="en-US" w:eastAsia="zh-CN"/>
          </w:rPr>
          <w:t xml:space="preserve"> </w:t>
        </w:r>
        <w:r>
          <w:rPr>
            <w:lang w:val="en-US" w:eastAsia="zh-CN"/>
          </w:rPr>
          <w:t>in the HPLMN</w:t>
        </w:r>
      </w:ins>
      <w:r>
        <w:rPr>
          <w:lang w:val="en-US" w:eastAsia="zh-CN"/>
        </w:rPr>
        <w:t xml:space="preserve"> may be shared with a VPLMN, whereby different filter information may be provided per V</w:t>
      </w:r>
      <w:del w:id="96" w:author="CWW" w:date="2022-09-28T10:43:00Z">
        <w:r w:rsidDel="00791E3C">
          <w:rPr>
            <w:lang w:val="en-US" w:eastAsia="zh-CN"/>
          </w:rPr>
          <w:delText>LPMN</w:delText>
        </w:r>
      </w:del>
      <w:ins w:id="97" w:author="CWW" w:date="2022-09-28T10:43:00Z">
        <w:r w:rsidR="00791E3C">
          <w:rPr>
            <w:lang w:val="en-US" w:eastAsia="zh-CN"/>
          </w:rPr>
          <w:t>PLMN</w:t>
        </w:r>
      </w:ins>
      <w:r>
        <w:rPr>
          <w:lang w:val="en-US" w:eastAsia="zh-CN"/>
        </w:rPr>
        <w:t>.</w:t>
      </w:r>
    </w:p>
    <w:p w14:paraId="2498523C" w14:textId="77777777" w:rsidR="004A76D8" w:rsidRPr="0036542B" w:rsidRDefault="004A76D8" w:rsidP="0036542B">
      <w:pPr>
        <w:rPr>
          <w:ins w:id="98" w:author="CWW" w:date="2022-09-28T18:36:00Z"/>
          <w:rFonts w:eastAsiaTheme="minorEastAsia"/>
          <w:lang w:val="en-US" w:eastAsia="zh-CN"/>
        </w:rPr>
      </w:pPr>
    </w:p>
    <w:p w14:paraId="5C6E8A29" w14:textId="77777777" w:rsidR="0036542B" w:rsidRDefault="0036542B" w:rsidP="0036542B">
      <w:pPr>
        <w:rPr>
          <w:lang w:val="en-US" w:eastAsia="zh-CN"/>
        </w:rPr>
      </w:pPr>
      <w:r>
        <w:rPr>
          <w:lang w:val="en-US" w:eastAsia="zh-CN"/>
        </w:rPr>
        <w:t>The "UE analytics profile" is generated by the NWDAF of the HPLMN (H-NWDAF) and stored in the ADRF of the HPLMN (H-ADRF).</w:t>
      </w:r>
    </w:p>
    <w:p w14:paraId="17B727EE" w14:textId="77777777" w:rsidR="0036542B" w:rsidRDefault="0036542B" w:rsidP="0036542B">
      <w:pPr>
        <w:rPr>
          <w:lang w:val="en-US" w:eastAsia="zh-CN"/>
        </w:rPr>
      </w:pPr>
      <w:r>
        <w:rPr>
          <w:lang w:val="en-US" w:eastAsia="zh-CN"/>
        </w:rPr>
        <w:t>The NWDAF of the VPLMN (V-NWDAF) can retrieve the UE analytics profile from the H-NWDAF for an inbound roaming UE and use it for determining analytics related to that UE for consumers NFs in the VPLMN. It may store the profile in the ADRF of the VPLMN (V-ADRF).</w:t>
      </w:r>
    </w:p>
    <w:p w14:paraId="6883918D" w14:textId="77777777" w:rsidR="0036542B" w:rsidRDefault="0036542B" w:rsidP="0036542B">
      <w:pPr>
        <w:rPr>
          <w:lang w:val="en-US" w:eastAsia="zh-CN"/>
        </w:rPr>
      </w:pPr>
      <w:r>
        <w:rPr>
          <w:lang w:val="en-US" w:eastAsia="zh-CN"/>
        </w:rPr>
        <w:t>The UE analytics profile may contain:</w:t>
      </w:r>
    </w:p>
    <w:p w14:paraId="1A73C1FD" w14:textId="77777777" w:rsidR="0036542B" w:rsidRDefault="0036542B" w:rsidP="0036542B">
      <w:pPr>
        <w:pStyle w:val="B1"/>
        <w:rPr>
          <w:lang w:val="en-US" w:eastAsia="zh-CN"/>
        </w:rPr>
      </w:pPr>
      <w:r>
        <w:rPr>
          <w:lang w:val="en-US" w:eastAsia="zh-CN"/>
        </w:rPr>
        <w:t>-</w:t>
      </w:r>
      <w:r>
        <w:rPr>
          <w:lang w:val="en-US" w:eastAsia="zh-CN"/>
        </w:rPr>
        <w:tab/>
        <w:t>UE Mobility patterns.</w:t>
      </w:r>
    </w:p>
    <w:p w14:paraId="65E5D2BC" w14:textId="77777777" w:rsidR="0036542B" w:rsidRDefault="0036542B" w:rsidP="0036542B">
      <w:pPr>
        <w:pStyle w:val="B1"/>
        <w:rPr>
          <w:lang w:val="en-US" w:eastAsia="zh-CN"/>
        </w:rPr>
      </w:pPr>
      <w:r>
        <w:rPr>
          <w:lang w:val="en-US" w:eastAsia="zh-CN"/>
        </w:rPr>
        <w:t>-</w:t>
      </w:r>
      <w:r>
        <w:rPr>
          <w:lang w:val="en-US" w:eastAsia="zh-CN"/>
        </w:rPr>
        <w:tab/>
        <w:t>UE Location patterns.</w:t>
      </w:r>
    </w:p>
    <w:p w14:paraId="3CD26F9B" w14:textId="77777777" w:rsidR="0036542B" w:rsidRDefault="0036542B" w:rsidP="0036542B">
      <w:pPr>
        <w:pStyle w:val="B1"/>
        <w:rPr>
          <w:lang w:val="en-US" w:eastAsia="zh-CN"/>
        </w:rPr>
      </w:pPr>
      <w:r>
        <w:rPr>
          <w:lang w:val="en-US" w:eastAsia="zh-CN"/>
        </w:rPr>
        <w:t>-</w:t>
      </w:r>
      <w:r>
        <w:rPr>
          <w:lang w:val="en-US" w:eastAsia="zh-CN"/>
        </w:rPr>
        <w:tab/>
        <w:t>Expected UE behavioral parameters.</w:t>
      </w:r>
    </w:p>
    <w:p w14:paraId="70106A11" w14:textId="77777777" w:rsidR="0036542B" w:rsidRDefault="0036542B" w:rsidP="0036542B">
      <w:pPr>
        <w:pStyle w:val="B1"/>
        <w:rPr>
          <w:lang w:val="en-US" w:eastAsia="zh-CN"/>
        </w:rPr>
      </w:pPr>
      <w:r>
        <w:rPr>
          <w:lang w:val="en-US" w:eastAsia="zh-CN"/>
        </w:rPr>
        <w:t>-</w:t>
      </w:r>
      <w:r>
        <w:rPr>
          <w:lang w:val="en-US" w:eastAsia="zh-CN"/>
        </w:rPr>
        <w:tab/>
        <w:t xml:space="preserve">UE </w:t>
      </w:r>
      <w:proofErr w:type="spellStart"/>
      <w:r>
        <w:rPr>
          <w:lang w:val="en-US" w:eastAsia="zh-CN"/>
        </w:rPr>
        <w:t>QoS</w:t>
      </w:r>
      <w:proofErr w:type="spellEnd"/>
      <w:r>
        <w:rPr>
          <w:lang w:val="en-US" w:eastAsia="zh-CN"/>
        </w:rPr>
        <w:t xml:space="preserve"> / Congestion Experience patterns.</w:t>
      </w:r>
    </w:p>
    <w:p w14:paraId="40C2096F" w14:textId="77777777" w:rsidR="0036542B" w:rsidRDefault="0036542B" w:rsidP="0036542B">
      <w:pPr>
        <w:pStyle w:val="B1"/>
        <w:rPr>
          <w:lang w:val="en-US" w:eastAsia="zh-CN"/>
        </w:rPr>
      </w:pPr>
      <w:r>
        <w:rPr>
          <w:lang w:val="en-US" w:eastAsia="zh-CN"/>
        </w:rPr>
        <w:t>-</w:t>
      </w:r>
      <w:r>
        <w:rPr>
          <w:lang w:val="en-US" w:eastAsia="zh-CN"/>
        </w:rPr>
        <w:tab/>
        <w:t>UE Data usage patterns (e.g. indicating where a UE disperses most of its data volume and session transactions).</w:t>
      </w:r>
    </w:p>
    <w:p w14:paraId="6EF0B985" w14:textId="77777777" w:rsidR="0036542B" w:rsidRDefault="0036542B" w:rsidP="0036542B">
      <w:pPr>
        <w:pStyle w:val="B1"/>
        <w:rPr>
          <w:lang w:val="en-US" w:eastAsia="zh-CN"/>
        </w:rPr>
      </w:pPr>
      <w:r>
        <w:rPr>
          <w:lang w:val="en-US" w:eastAsia="zh-CN"/>
        </w:rPr>
        <w:t>-</w:t>
      </w:r>
      <w:r>
        <w:rPr>
          <w:lang w:val="en-US" w:eastAsia="zh-CN"/>
        </w:rPr>
        <w:tab/>
        <w:t>Data related to the UE that the V-NWDAF can use to generate its own analytics about the UE.</w:t>
      </w:r>
    </w:p>
    <w:p w14:paraId="240A071F" w14:textId="77777777" w:rsidR="0036542B" w:rsidRDefault="0036542B" w:rsidP="0036542B">
      <w:pPr>
        <w:rPr>
          <w:lang w:val="en-US" w:eastAsia="zh-CN"/>
        </w:rPr>
      </w:pPr>
      <w:r>
        <w:rPr>
          <w:lang w:val="en-US" w:eastAsia="zh-CN"/>
        </w:rPr>
        <w:t xml:space="preserve">Based on operator's policy/Oauth2.0 security, NFs from VPLMN are only allowed to access a specific </w:t>
      </w:r>
      <w:proofErr w:type="spellStart"/>
      <w:r>
        <w:rPr>
          <w:lang w:val="en-US" w:eastAsia="zh-CN"/>
        </w:rPr>
        <w:t>NWDAF_DataRetrieval</w:t>
      </w:r>
      <w:proofErr w:type="spellEnd"/>
      <w:r>
        <w:rPr>
          <w:lang w:val="en-US" w:eastAsia="zh-CN"/>
        </w:rPr>
        <w:t xml:space="preserve"> service at H-NWDAF (service level protection is available). Other services (e.g. NF exposure services, DCCF data collection service) are restricted and the NRF in the HPLMN rejects related inquiries from the VPLMN and may redirect to the </w:t>
      </w:r>
      <w:proofErr w:type="spellStart"/>
      <w:r>
        <w:rPr>
          <w:lang w:val="en-US" w:eastAsia="zh-CN"/>
        </w:rPr>
        <w:t>Nnwdaf_DataRetrieval</w:t>
      </w:r>
      <w:proofErr w:type="spellEnd"/>
      <w:r>
        <w:rPr>
          <w:lang w:val="en-US" w:eastAsia="zh-CN"/>
        </w:rPr>
        <w:t xml:space="preserve"> service.</w:t>
      </w:r>
    </w:p>
    <w:p w14:paraId="61DF4D78" w14:textId="77777777" w:rsidR="0036542B" w:rsidRDefault="0036542B" w:rsidP="0036542B">
      <w:pPr>
        <w:rPr>
          <w:lang w:eastAsia="ko-KR"/>
        </w:rPr>
      </w:pPr>
    </w:p>
    <w:p w14:paraId="4EABCE0F"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22BB6040" w14:textId="77777777" w:rsidR="0036542B" w:rsidRDefault="0036542B" w:rsidP="0036542B">
      <w:pPr>
        <w:pStyle w:val="4"/>
        <w:rPr>
          <w:lang w:val="en-US"/>
        </w:rPr>
      </w:pPr>
      <w:bookmarkStart w:id="99" w:name="_Toc104433318"/>
      <w:bookmarkStart w:id="100" w:name="_Toc104467776"/>
      <w:bookmarkStart w:id="101" w:name="_Toc113350166"/>
      <w:bookmarkStart w:id="102" w:name="_Toc113351024"/>
      <w:r>
        <w:rPr>
          <w:lang w:val="en-US"/>
        </w:rPr>
        <w:lastRenderedPageBreak/>
        <w:t>6.38.2.2</w:t>
      </w:r>
      <w:r>
        <w:rPr>
          <w:lang w:val="en-US"/>
        </w:rPr>
        <w:tab/>
        <w:t>VPLMN consuming analytics generated by HPLMN</w:t>
      </w:r>
      <w:bookmarkEnd w:id="99"/>
      <w:bookmarkEnd w:id="100"/>
      <w:bookmarkEnd w:id="101"/>
      <w:bookmarkEnd w:id="102"/>
    </w:p>
    <w:p w14:paraId="09682D21" w14:textId="77777777" w:rsidR="0036542B" w:rsidRDefault="0036542B" w:rsidP="0036542B">
      <w:pPr>
        <w:pStyle w:val="TH"/>
        <w:rPr>
          <w:lang w:val="en-US"/>
        </w:rPr>
      </w:pPr>
      <w:r>
        <w:object w:dxaOrig="9600" w:dyaOrig="6960" w14:anchorId="712B3C76">
          <v:shape id="_x0000_i1027" type="#_x0000_t75" style="width:480.15pt;height:348.05pt" o:ole="">
            <v:imagedata r:id="rId18" o:title=""/>
          </v:shape>
          <o:OLEObject Type="Embed" ProgID="Visio.Drawing.11" ShapeID="_x0000_i1027" DrawAspect="Content" ObjectID="_1727003122" r:id="rId19"/>
        </w:object>
      </w:r>
    </w:p>
    <w:p w14:paraId="7C97EF1A" w14:textId="77777777" w:rsidR="0036542B" w:rsidRDefault="0036542B" w:rsidP="0036542B">
      <w:pPr>
        <w:pStyle w:val="TF"/>
        <w:rPr>
          <w:lang w:val="en-US"/>
        </w:rPr>
      </w:pPr>
      <w:r>
        <w:rPr>
          <w:lang w:val="en-US"/>
        </w:rPr>
        <w:t>Figure 6.38.2.2-1: VPLMN consuming analytics profile generated by HPLMN</w:t>
      </w:r>
    </w:p>
    <w:p w14:paraId="6BBCA769" w14:textId="3BEA98CD" w:rsidR="0036542B" w:rsidRDefault="0036542B" w:rsidP="0036542B">
      <w:pPr>
        <w:pStyle w:val="B1"/>
        <w:rPr>
          <w:rFonts w:eastAsia="DengXian"/>
          <w:lang w:val="en-US"/>
        </w:rPr>
      </w:pPr>
      <w:r>
        <w:rPr>
          <w:rFonts w:eastAsia="DengXian"/>
          <w:lang w:val="en-US"/>
        </w:rPr>
        <w:t>1.</w:t>
      </w:r>
      <w:r>
        <w:rPr>
          <w:rFonts w:eastAsia="DengXian"/>
          <w:lang w:val="en-US"/>
        </w:rPr>
        <w:tab/>
        <w:t xml:space="preserve">UDM stores the </w:t>
      </w:r>
      <w:ins w:id="103" w:author="CWW" w:date="2022-09-27T18:47:00Z">
        <w:del w:id="104" w:author="samsung" w:date="2022-10-11T14:08:00Z">
          <w:r w:rsidDel="00056858">
            <w:rPr>
              <w:rFonts w:eastAsia="DengXian"/>
              <w:lang w:val="en-US"/>
            </w:rPr>
            <w:delText>HPLMN-&gt;</w:delText>
          </w:r>
        </w:del>
      </w:ins>
      <w:r>
        <w:rPr>
          <w:rFonts w:eastAsia="DengXian"/>
          <w:lang w:val="en-US"/>
        </w:rPr>
        <w:t>VPLMN specific user consent, operator or regulatory filters.</w:t>
      </w:r>
    </w:p>
    <w:p w14:paraId="3F6F67CC" w14:textId="77777777" w:rsidR="0036542B" w:rsidRDefault="0036542B" w:rsidP="0036542B">
      <w:pPr>
        <w:pStyle w:val="B1"/>
        <w:rPr>
          <w:rFonts w:eastAsia="DengXian"/>
          <w:lang w:val="en-US"/>
        </w:rPr>
      </w:pPr>
      <w:r>
        <w:rPr>
          <w:rFonts w:eastAsia="DengXian"/>
          <w:lang w:val="en-US"/>
        </w:rPr>
        <w:t>2.</w:t>
      </w:r>
      <w:r>
        <w:rPr>
          <w:rFonts w:eastAsia="DengXian"/>
          <w:lang w:val="en-US"/>
        </w:rPr>
        <w:tab/>
        <w:t>H-NWDAF generates UE1 analytics or predictions and based on them creates or updates the "UE analytics profile" for UE1 and stores it in the H-ADRF. The H-NWDAF may send an update whenever it has new data or analytics that impacts the UE analytics profile.</w:t>
      </w:r>
    </w:p>
    <w:p w14:paraId="2FEDD24E" w14:textId="77777777" w:rsidR="0036542B" w:rsidRDefault="0036542B" w:rsidP="0036542B">
      <w:pPr>
        <w:pStyle w:val="B1"/>
        <w:rPr>
          <w:rFonts w:eastAsia="DengXian"/>
          <w:lang w:val="en-US"/>
        </w:rPr>
      </w:pPr>
      <w:r>
        <w:rPr>
          <w:rFonts w:eastAsia="DengXian"/>
          <w:lang w:val="en-US"/>
        </w:rPr>
        <w:t>3-5.</w:t>
      </w:r>
      <w:r>
        <w:rPr>
          <w:rFonts w:eastAsia="DengXian"/>
          <w:lang w:val="en-US"/>
        </w:rPr>
        <w:tab/>
        <w:t>When UE1 attaches to the VPLMN, the V-NWDAF contacts H-NWDAF to retrieve the "UE analytics profile" for UE1. The V-NWDAF may retrieve the profile when the V-NWDAF determines to generate analytics for UE1 (e.g. because of a request from a VPLMN analytics consumer). The NWDAF in the VPLMN may also subscribe to notifications about updates of the UE analytics profile at the H-NWDAF. The NWDAF offers a special roaming analytics exposure service for this purpose. The H-NWDAF checks if the VPLMN is authorized to request the analytics profile based on HPLMN operator polices (that may depend on the VPLMN).</w:t>
      </w:r>
    </w:p>
    <w:p w14:paraId="51A9C1F7" w14:textId="77777777" w:rsidR="0036542B" w:rsidRDefault="0036542B" w:rsidP="0036542B">
      <w:pPr>
        <w:pStyle w:val="B1"/>
        <w:rPr>
          <w:rFonts w:eastAsia="DengXian"/>
          <w:lang w:val="en-US"/>
        </w:rPr>
      </w:pPr>
      <w:r>
        <w:rPr>
          <w:rFonts w:eastAsia="DengXian"/>
          <w:lang w:val="en-US"/>
        </w:rPr>
        <w:t>6.</w:t>
      </w:r>
      <w:r>
        <w:rPr>
          <w:rFonts w:eastAsia="DengXian"/>
          <w:lang w:val="en-US"/>
        </w:rPr>
        <w:tab/>
        <w:t>H-NWDAF retrieves "UE analytics profile" of UE1 from H-ADRF.</w:t>
      </w:r>
    </w:p>
    <w:p w14:paraId="78831371" w14:textId="062A4285" w:rsidR="0036542B" w:rsidRDefault="0036542B" w:rsidP="0036542B">
      <w:pPr>
        <w:pStyle w:val="B1"/>
        <w:rPr>
          <w:rFonts w:eastAsia="DengXian"/>
          <w:lang w:val="en-US"/>
        </w:rPr>
      </w:pPr>
      <w:r>
        <w:rPr>
          <w:rFonts w:eastAsia="DengXian"/>
          <w:lang w:val="en-US"/>
        </w:rPr>
        <w:t>7.</w:t>
      </w:r>
      <w:r>
        <w:rPr>
          <w:rFonts w:eastAsia="DengXian"/>
          <w:lang w:val="en-US"/>
        </w:rPr>
        <w:tab/>
        <w:t xml:space="preserve">H-NWDAF retrieves </w:t>
      </w:r>
      <w:ins w:id="105" w:author="CWW" w:date="2022-09-27T18:48:00Z">
        <w:del w:id="106" w:author="samsung" w:date="2022-10-11T14:08:00Z">
          <w:r w:rsidDel="00056858">
            <w:rPr>
              <w:rFonts w:eastAsia="DengXian"/>
              <w:lang w:val="en-US"/>
            </w:rPr>
            <w:delText>HPLMN-&gt;</w:delText>
          </w:r>
        </w:del>
      </w:ins>
      <w:r>
        <w:rPr>
          <w:rFonts w:eastAsia="DengXian"/>
          <w:lang w:val="en-US"/>
        </w:rPr>
        <w:t>VPLMN specific user consent, operator or regulatory filters from UDM and applies them to the retrieved "UE analytics profile" of UE1 to generate a "VPLMN UE analytics profile" with information on the UE1 that can be exposed to the VPLMN.</w:t>
      </w:r>
    </w:p>
    <w:p w14:paraId="578DD9C6" w14:textId="77777777" w:rsidR="0036542B" w:rsidRDefault="0036542B" w:rsidP="0036542B">
      <w:pPr>
        <w:pStyle w:val="B1"/>
        <w:rPr>
          <w:rFonts w:eastAsia="DengXian"/>
          <w:lang w:val="en-US"/>
        </w:rPr>
      </w:pPr>
      <w:r>
        <w:rPr>
          <w:rFonts w:eastAsia="DengXian"/>
          <w:lang w:val="en-US"/>
        </w:rPr>
        <w:t>8.</w:t>
      </w:r>
      <w:r>
        <w:rPr>
          <w:rFonts w:eastAsia="DengXian"/>
          <w:lang w:val="en-US"/>
        </w:rPr>
        <w:tab/>
        <w:t>H-NWDAF provides the "VPLMN UE analytics profile" of UE1 to the V-NWDAF.</w:t>
      </w:r>
    </w:p>
    <w:p w14:paraId="77E8675B" w14:textId="5A93131E" w:rsidR="0036542B" w:rsidRDefault="0036542B" w:rsidP="0036542B">
      <w:pPr>
        <w:pStyle w:val="B1"/>
        <w:rPr>
          <w:rFonts w:eastAsia="DengXian"/>
          <w:lang w:val="en-US"/>
        </w:rPr>
      </w:pPr>
      <w:r>
        <w:rPr>
          <w:rFonts w:eastAsia="DengXian"/>
          <w:lang w:val="en-US"/>
        </w:rPr>
        <w:t>9.</w:t>
      </w:r>
      <w:r>
        <w:rPr>
          <w:rFonts w:eastAsia="DengXian"/>
          <w:lang w:val="en-US"/>
        </w:rPr>
        <w:tab/>
        <w:t>V-NWDAF uses the obtained "VPLMN UE analytics profile" of UE1 to extract information related to the UE1. V-NWDAF uses this information, as well as data obtained in the V</w:t>
      </w:r>
      <w:del w:id="107" w:author="CWW" w:date="2022-09-28T10:43:00Z">
        <w:r w:rsidDel="00791E3C">
          <w:rPr>
            <w:rFonts w:eastAsia="DengXian"/>
            <w:lang w:val="en-US"/>
          </w:rPr>
          <w:delText>LPMN</w:delText>
        </w:r>
      </w:del>
      <w:ins w:id="108" w:author="CWW" w:date="2022-09-28T10:43:00Z">
        <w:r w:rsidR="00791E3C">
          <w:rPr>
            <w:rFonts w:eastAsia="DengXian"/>
            <w:lang w:val="en-US"/>
          </w:rPr>
          <w:t>PLMN</w:t>
        </w:r>
      </w:ins>
      <w:r>
        <w:rPr>
          <w:rFonts w:eastAsia="DengXian"/>
          <w:lang w:val="en-US"/>
        </w:rPr>
        <w:t xml:space="preserve"> related to the UE1, to generate analytics related to the UE1 and provide analytics reports to its consumers.</w:t>
      </w:r>
    </w:p>
    <w:p w14:paraId="29D1F383" w14:textId="57514475" w:rsidR="0036542B" w:rsidRDefault="0036542B" w:rsidP="0036542B">
      <w:pPr>
        <w:pStyle w:val="B1"/>
        <w:rPr>
          <w:rFonts w:eastAsia="DengXian"/>
          <w:lang w:val="en-US"/>
        </w:rPr>
      </w:pPr>
      <w:r>
        <w:rPr>
          <w:rFonts w:eastAsia="DengXian"/>
          <w:lang w:val="en-US"/>
        </w:rPr>
        <w:t>10.</w:t>
      </w:r>
      <w:r>
        <w:rPr>
          <w:rFonts w:eastAsia="DengXian"/>
          <w:lang w:val="en-US"/>
        </w:rPr>
        <w:tab/>
        <w:t>(</w:t>
      </w:r>
      <w:proofErr w:type="gramStart"/>
      <w:r>
        <w:rPr>
          <w:rFonts w:eastAsia="DengXian"/>
          <w:lang w:val="en-US"/>
        </w:rPr>
        <w:t>optional</w:t>
      </w:r>
      <w:proofErr w:type="gramEnd"/>
      <w:r>
        <w:rPr>
          <w:rFonts w:eastAsia="DengXian"/>
          <w:lang w:val="en-US"/>
        </w:rPr>
        <w:t>) V-NWDAF may store the "VPLMN UE analytics profile" of UE1 in the V-ADRF for future use, e.g. when UE is again served by the VPLMN. The "V</w:t>
      </w:r>
      <w:del w:id="109" w:author="CWW" w:date="2022-09-28T10:43:00Z">
        <w:r w:rsidDel="00791E3C">
          <w:rPr>
            <w:rFonts w:eastAsia="DengXian"/>
            <w:lang w:val="en-US"/>
          </w:rPr>
          <w:delText>LPMN</w:delText>
        </w:r>
      </w:del>
      <w:ins w:id="110" w:author="CWW" w:date="2022-09-28T10:43:00Z">
        <w:r w:rsidR="00791E3C">
          <w:rPr>
            <w:rFonts w:eastAsia="DengXian"/>
            <w:lang w:val="en-US"/>
          </w:rPr>
          <w:t>PLMN</w:t>
        </w:r>
      </w:ins>
      <w:r>
        <w:rPr>
          <w:rFonts w:eastAsia="DengXian"/>
          <w:lang w:val="en-US"/>
        </w:rPr>
        <w:t xml:space="preserve"> UE analytics profile" stored in the V-ADRF may be an updated version of the profile obtained from H-ADRF, with updates based on the data the V-NWDAF VPLMN has collected related to the UE1, while UE1 is residing in the VPLMN.</w:t>
      </w:r>
    </w:p>
    <w:p w14:paraId="2CDE0A35" w14:textId="77777777" w:rsidR="0036542B" w:rsidRDefault="0036542B" w:rsidP="0036542B">
      <w:pPr>
        <w:rPr>
          <w:lang w:eastAsia="ko-KR"/>
        </w:rPr>
      </w:pPr>
    </w:p>
    <w:p w14:paraId="5D3A4D2C"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401EDFE1" w14:textId="77777777" w:rsidR="0036542B" w:rsidRDefault="0036542B" w:rsidP="0036542B">
      <w:pPr>
        <w:pStyle w:val="3"/>
        <w:rPr>
          <w:lang w:val="en-US" w:eastAsia="zh-CN"/>
        </w:rPr>
      </w:pPr>
      <w:bookmarkStart w:id="111" w:name="_Toc104467777"/>
      <w:bookmarkStart w:id="112" w:name="_Toc22219"/>
      <w:bookmarkStart w:id="113" w:name="_Toc104467459"/>
      <w:bookmarkStart w:id="114" w:name="_Toc104433319"/>
      <w:bookmarkStart w:id="115" w:name="_Toc113350167"/>
      <w:bookmarkStart w:id="116" w:name="_Toc113351025"/>
      <w:r>
        <w:rPr>
          <w:lang w:val="en-US" w:eastAsia="zh-CN"/>
        </w:rPr>
        <w:t>6.38.3</w:t>
      </w:r>
      <w:r>
        <w:rPr>
          <w:lang w:val="en-US" w:eastAsia="zh-CN"/>
        </w:rPr>
        <w:tab/>
      </w:r>
      <w:r>
        <w:rPr>
          <w:lang w:val="en-US"/>
        </w:rPr>
        <w:t xml:space="preserve">Impacts on </w:t>
      </w:r>
      <w:r>
        <w:rPr>
          <w:lang w:val="en-US" w:eastAsia="zh-CN"/>
        </w:rPr>
        <w:t>E</w:t>
      </w:r>
      <w:r>
        <w:rPr>
          <w:lang w:val="en-US"/>
        </w:rPr>
        <w:t xml:space="preserve">xisting </w:t>
      </w:r>
      <w:r>
        <w:rPr>
          <w:lang w:val="en-US" w:eastAsia="zh-CN"/>
        </w:rPr>
        <w:t>N</w:t>
      </w:r>
      <w:r>
        <w:rPr>
          <w:lang w:val="en-US"/>
        </w:rPr>
        <w:t xml:space="preserve">odes and </w:t>
      </w:r>
      <w:r>
        <w:rPr>
          <w:lang w:val="en-US" w:eastAsia="zh-CN"/>
        </w:rPr>
        <w:t>F</w:t>
      </w:r>
      <w:r>
        <w:rPr>
          <w:lang w:val="en-US"/>
        </w:rPr>
        <w:t>unctionality</w:t>
      </w:r>
      <w:bookmarkEnd w:id="111"/>
      <w:bookmarkEnd w:id="112"/>
      <w:bookmarkEnd w:id="113"/>
      <w:bookmarkEnd w:id="114"/>
      <w:bookmarkEnd w:id="115"/>
      <w:bookmarkEnd w:id="116"/>
    </w:p>
    <w:p w14:paraId="7B7F83B7" w14:textId="77777777" w:rsidR="0036542B" w:rsidRDefault="0036542B" w:rsidP="0036542B">
      <w:r>
        <w:t>V-NWDAF:</w:t>
      </w:r>
    </w:p>
    <w:p w14:paraId="65ED0089" w14:textId="77777777" w:rsidR="0036542B" w:rsidRDefault="0036542B" w:rsidP="0036542B">
      <w:pPr>
        <w:pStyle w:val="B1"/>
        <w:rPr>
          <w:lang w:val="en-US" w:eastAsia="zh-CN"/>
        </w:rPr>
      </w:pPr>
      <w:r>
        <w:rPr>
          <w:lang w:val="en-US" w:eastAsia="zh-CN"/>
        </w:rPr>
        <w:t>-</w:t>
      </w:r>
      <w:r>
        <w:rPr>
          <w:lang w:val="en-US" w:eastAsia="zh-CN"/>
        </w:rPr>
        <w:tab/>
        <w:t>Offer new data retrieval services that enable data retrieval by NFs from another PLMN:</w:t>
      </w:r>
    </w:p>
    <w:p w14:paraId="503A67C1"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Nnwdaf_DataRetrieval_GET</w:t>
      </w:r>
      <w:proofErr w:type="spellEnd"/>
      <w:r>
        <w:rPr>
          <w:lang w:val="en-US" w:eastAsia="zh-CN"/>
        </w:rPr>
        <w:t xml:space="preserve"> enabling one-time enquires based on the request/response model.</w:t>
      </w:r>
    </w:p>
    <w:p w14:paraId="6BAB24BD"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Nnwdaf_DataRetrieval_Subscribe</w:t>
      </w:r>
      <w:proofErr w:type="spellEnd"/>
      <w:r>
        <w:rPr>
          <w:lang w:val="en-US" w:eastAsia="zh-CN"/>
        </w:rPr>
        <w:t xml:space="preserve"> enabling based on the Subscribe/Notify model.</w:t>
      </w:r>
    </w:p>
    <w:p w14:paraId="1FAD4765" w14:textId="77777777" w:rsidR="0036542B" w:rsidRDefault="0036542B" w:rsidP="0036542B">
      <w:pPr>
        <w:pStyle w:val="B1"/>
        <w:rPr>
          <w:lang w:val="en-US" w:eastAsia="zh-CN"/>
        </w:rPr>
      </w:pPr>
      <w:r>
        <w:rPr>
          <w:lang w:val="en-US" w:eastAsia="zh-CN"/>
        </w:rPr>
        <w:t>-</w:t>
      </w:r>
      <w:r>
        <w:rPr>
          <w:lang w:val="en-US" w:eastAsia="zh-CN"/>
        </w:rPr>
        <w:tab/>
        <w:t>Retrieve analytics profile for UE from H-NWDAF and extract and provide analytics based on it.</w:t>
      </w:r>
    </w:p>
    <w:p w14:paraId="5598B459" w14:textId="77777777" w:rsidR="0036542B" w:rsidRDefault="0036542B" w:rsidP="0036542B">
      <w:r>
        <w:t>H-NWDAF:</w:t>
      </w:r>
    </w:p>
    <w:p w14:paraId="5E4B9F2F" w14:textId="77777777" w:rsidR="0036542B" w:rsidRDefault="0036542B" w:rsidP="0036542B">
      <w:pPr>
        <w:pStyle w:val="B1"/>
        <w:rPr>
          <w:lang w:val="en-US" w:eastAsia="zh-CN"/>
        </w:rPr>
      </w:pPr>
      <w:r>
        <w:rPr>
          <w:lang w:val="en-US" w:eastAsia="zh-CN"/>
        </w:rPr>
        <w:t>-</w:t>
      </w:r>
      <w:r>
        <w:rPr>
          <w:lang w:val="en-US" w:eastAsia="zh-CN"/>
        </w:rPr>
        <w:tab/>
        <w:t xml:space="preserve">Offer new analytics retrieval services that enable analytics </w:t>
      </w:r>
      <w:proofErr w:type="spellStart"/>
      <w:r>
        <w:rPr>
          <w:lang w:val="en-US" w:eastAsia="zh-CN"/>
        </w:rPr>
        <w:t>profiule</w:t>
      </w:r>
      <w:proofErr w:type="spellEnd"/>
      <w:r>
        <w:rPr>
          <w:lang w:val="en-US" w:eastAsia="zh-CN"/>
        </w:rPr>
        <w:t xml:space="preserve"> retrieval by NFs from another PLMN:</w:t>
      </w:r>
    </w:p>
    <w:p w14:paraId="1626BAA6"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Nnwdaf_AnalyticsRetrieval_GET</w:t>
      </w:r>
      <w:proofErr w:type="spellEnd"/>
      <w:r>
        <w:rPr>
          <w:lang w:val="en-US" w:eastAsia="zh-CN"/>
        </w:rPr>
        <w:t xml:space="preserve"> enabling one-time enquires based on the request/response model.</w:t>
      </w:r>
    </w:p>
    <w:p w14:paraId="66D32D59" w14:textId="77777777" w:rsidR="0036542B" w:rsidRDefault="0036542B" w:rsidP="0036542B">
      <w:pPr>
        <w:pStyle w:val="B2"/>
        <w:rPr>
          <w:lang w:val="en-US" w:eastAsia="zh-CN"/>
        </w:rPr>
      </w:pPr>
      <w:r>
        <w:rPr>
          <w:lang w:val="en-US" w:eastAsia="zh-CN"/>
        </w:rPr>
        <w:t>-</w:t>
      </w:r>
      <w:r>
        <w:rPr>
          <w:lang w:val="en-US" w:eastAsia="zh-CN"/>
        </w:rPr>
        <w:tab/>
      </w:r>
      <w:proofErr w:type="spellStart"/>
      <w:r>
        <w:rPr>
          <w:lang w:val="en-US" w:eastAsia="zh-CN"/>
        </w:rPr>
        <w:t>Nnwdaf_AnalyticsRetrieval_Subscribe</w:t>
      </w:r>
      <w:proofErr w:type="spellEnd"/>
      <w:r>
        <w:rPr>
          <w:lang w:val="en-US" w:eastAsia="zh-CN"/>
        </w:rPr>
        <w:t xml:space="preserve"> enabling based on the Subscribe/Notify model,</w:t>
      </w:r>
    </w:p>
    <w:p w14:paraId="4E7F8E44" w14:textId="77777777" w:rsidR="0036542B" w:rsidRDefault="0036542B" w:rsidP="0036542B">
      <w:pPr>
        <w:pStyle w:val="B1"/>
        <w:rPr>
          <w:lang w:val="en-US" w:eastAsia="zh-CN"/>
        </w:rPr>
      </w:pPr>
      <w:r>
        <w:rPr>
          <w:lang w:val="en-US" w:eastAsia="zh-CN"/>
        </w:rPr>
        <w:t>-</w:t>
      </w:r>
      <w:r>
        <w:rPr>
          <w:lang w:val="en-US" w:eastAsia="zh-CN"/>
        </w:rPr>
        <w:tab/>
        <w:t>Generate an "UE analytics profile" for each UE subscribed at HPLMN and store it in ADRF.</w:t>
      </w:r>
    </w:p>
    <w:p w14:paraId="0E81A5DE" w14:textId="3B759AFE" w:rsidR="0036542B" w:rsidRDefault="0036542B" w:rsidP="0036542B">
      <w:pPr>
        <w:pStyle w:val="B1"/>
        <w:rPr>
          <w:lang w:val="en-US" w:eastAsia="zh-CN"/>
        </w:rPr>
      </w:pPr>
      <w:r>
        <w:rPr>
          <w:lang w:val="en-US" w:eastAsia="zh-CN"/>
        </w:rPr>
        <w:t>-</w:t>
      </w:r>
      <w:r>
        <w:rPr>
          <w:lang w:val="en-US" w:eastAsia="zh-CN"/>
        </w:rPr>
        <w:tab/>
        <w:t xml:space="preserve">Provide "UE analytics profiles" to the V-NWDAF after having filtered the UE analytics profile based on operator or regulatory policies and the </w:t>
      </w:r>
      <w:proofErr w:type="gramStart"/>
      <w:r>
        <w:rPr>
          <w:lang w:val="en-US" w:eastAsia="zh-CN"/>
        </w:rPr>
        <w:t>"</w:t>
      </w:r>
      <w:ins w:id="117" w:author="CWW" w:date="2022-09-27T18:48:00Z">
        <w:r w:rsidRPr="00771F93">
          <w:rPr>
            <w:rFonts w:eastAsia="DengXian"/>
            <w:lang w:val="en-US"/>
          </w:rPr>
          <w:t xml:space="preserve"> </w:t>
        </w:r>
        <w:proofErr w:type="gramEnd"/>
        <w:del w:id="118" w:author="samsung" w:date="2022-10-11T14:08:00Z">
          <w:r w:rsidRPr="0036542B" w:rsidDel="00056858">
            <w:rPr>
              <w:rFonts w:eastAsia="DengXian"/>
              <w:lang w:val="en-US"/>
            </w:rPr>
            <w:delText>HPLMN-&gt;</w:delText>
          </w:r>
        </w:del>
      </w:ins>
      <w:r w:rsidRPr="0036542B">
        <w:rPr>
          <w:lang w:val="en-US" w:eastAsia="zh-CN"/>
        </w:rPr>
        <w:t xml:space="preserve">VPLMN </w:t>
      </w:r>
      <w:ins w:id="119" w:author="samsung" w:date="2022-10-11T14:08:00Z">
        <w:r w:rsidR="00056858">
          <w:rPr>
            <w:lang w:val="en-US" w:eastAsia="zh-CN"/>
          </w:rPr>
          <w:t xml:space="preserve">specific </w:t>
        </w:r>
      </w:ins>
      <w:r w:rsidRPr="0036542B">
        <w:rPr>
          <w:lang w:val="en-US" w:eastAsia="zh-CN"/>
        </w:rPr>
        <w:t>user consen</w:t>
      </w:r>
      <w:r>
        <w:rPr>
          <w:lang w:val="en-US" w:eastAsia="zh-CN"/>
        </w:rPr>
        <w:t>t" restrictions for the UE.</w:t>
      </w:r>
    </w:p>
    <w:p w14:paraId="1EC4DCFD" w14:textId="77777777" w:rsidR="0036542B" w:rsidRDefault="0036542B" w:rsidP="0036542B">
      <w:pPr>
        <w:pStyle w:val="B1"/>
        <w:rPr>
          <w:lang w:val="en-US" w:eastAsia="zh-CN"/>
        </w:rPr>
      </w:pPr>
      <w:r>
        <w:rPr>
          <w:lang w:val="en-US" w:eastAsia="zh-CN"/>
        </w:rPr>
        <w:t>-</w:t>
      </w:r>
      <w:r>
        <w:rPr>
          <w:lang w:val="en-US" w:eastAsia="zh-CN"/>
        </w:rPr>
        <w:tab/>
        <w:t>Retrieve data about roaming UEs from V-NWDAF.</w:t>
      </w:r>
    </w:p>
    <w:p w14:paraId="015E9740" w14:textId="77777777" w:rsidR="0036542B" w:rsidRDefault="0036542B" w:rsidP="0036542B">
      <w:r>
        <w:t>NRF:</w:t>
      </w:r>
    </w:p>
    <w:p w14:paraId="24DD34B7" w14:textId="77777777" w:rsidR="0036542B" w:rsidRDefault="0036542B" w:rsidP="0036542B">
      <w:pPr>
        <w:pStyle w:val="B1"/>
        <w:rPr>
          <w:lang w:val="en-US" w:eastAsia="zh-CN"/>
        </w:rPr>
      </w:pPr>
      <w:r>
        <w:rPr>
          <w:lang w:val="en-US" w:eastAsia="zh-CN"/>
        </w:rPr>
        <w:t>-</w:t>
      </w:r>
      <w:r>
        <w:rPr>
          <w:lang w:val="en-US" w:eastAsia="zh-CN"/>
        </w:rPr>
        <w:tab/>
        <w:t>Restrict access to other event exposure services and analytics services from outside the own PLMN and redirect to NWDAF data retrieval service at analytics retrieval service</w:t>
      </w:r>
    </w:p>
    <w:p w14:paraId="553C0861" w14:textId="77777777" w:rsidR="0036542B" w:rsidRDefault="0036542B" w:rsidP="0036542B">
      <w:r>
        <w:t>ADRF:</w:t>
      </w:r>
    </w:p>
    <w:p w14:paraId="7B1A438B" w14:textId="77777777" w:rsidR="0036542B" w:rsidRDefault="0036542B" w:rsidP="0036542B">
      <w:pPr>
        <w:pStyle w:val="B1"/>
        <w:rPr>
          <w:lang w:val="en-US" w:eastAsia="zh-CN"/>
        </w:rPr>
      </w:pPr>
      <w:r>
        <w:rPr>
          <w:lang w:val="en-US" w:eastAsia="zh-CN"/>
        </w:rPr>
        <w:t>-</w:t>
      </w:r>
      <w:r>
        <w:rPr>
          <w:lang w:val="en-US" w:eastAsia="zh-CN"/>
        </w:rPr>
        <w:tab/>
        <w:t>Store "UE analytics profiles" and provide them to the V-NWDAF after having filtered the UE analytics profile based on operator or regulatory policies and the "VPLMN user consent" restrictions for the UE.</w:t>
      </w:r>
    </w:p>
    <w:p w14:paraId="3C1B6DCB" w14:textId="77777777" w:rsidR="0036542B" w:rsidRDefault="0036542B" w:rsidP="0036542B">
      <w:pPr>
        <w:rPr>
          <w:lang w:eastAsia="ko-KR"/>
        </w:rPr>
      </w:pPr>
    </w:p>
    <w:p w14:paraId="034FC723"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6880AA36" w14:textId="77777777" w:rsidR="0036542B" w:rsidRDefault="0036542B" w:rsidP="0036542B">
      <w:pPr>
        <w:pStyle w:val="3"/>
      </w:pPr>
      <w:bookmarkStart w:id="120" w:name="_Toc30462"/>
      <w:bookmarkStart w:id="121" w:name="_Toc104467781"/>
      <w:bookmarkStart w:id="122" w:name="_Toc104467462"/>
      <w:bookmarkStart w:id="123" w:name="_Toc104433323"/>
      <w:bookmarkStart w:id="124" w:name="_Toc113350171"/>
      <w:bookmarkStart w:id="125" w:name="_Toc113351029"/>
      <w:r>
        <w:lastRenderedPageBreak/>
        <w:t>6.39.2</w:t>
      </w:r>
      <w:r>
        <w:tab/>
        <w:t>Procedure</w:t>
      </w:r>
      <w:bookmarkEnd w:id="120"/>
      <w:bookmarkEnd w:id="121"/>
      <w:bookmarkEnd w:id="122"/>
      <w:bookmarkEnd w:id="123"/>
      <w:bookmarkEnd w:id="124"/>
      <w:bookmarkEnd w:id="125"/>
    </w:p>
    <w:p w14:paraId="2B0ED2B4" w14:textId="77777777" w:rsidR="0036542B" w:rsidRDefault="0036542B" w:rsidP="0036542B">
      <w:pPr>
        <w:pStyle w:val="4"/>
      </w:pPr>
      <w:bookmarkStart w:id="126" w:name="_Toc104433324"/>
      <w:bookmarkStart w:id="127" w:name="_Toc104467782"/>
      <w:bookmarkStart w:id="128" w:name="_Toc113350172"/>
      <w:bookmarkStart w:id="129" w:name="_Toc11335103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26"/>
      <w:bookmarkEnd w:id="127"/>
      <w:bookmarkEnd w:id="128"/>
      <w:bookmarkEnd w:id="129"/>
    </w:p>
    <w:p w14:paraId="72B60B3E" w14:textId="77777777" w:rsidR="0036542B" w:rsidRDefault="0036542B" w:rsidP="0036542B">
      <w:pPr>
        <w:pStyle w:val="TH"/>
        <w:rPr>
          <w:lang w:eastAsia="en-US"/>
        </w:rPr>
      </w:pPr>
      <w:r>
        <w:object w:dxaOrig="8760" w:dyaOrig="8280" w14:anchorId="519139D5">
          <v:shape id="_x0000_i1028" type="#_x0000_t75" style="width:437.75pt;height:413.9pt" o:ole="">
            <v:imagedata r:id="rId20" o:title=""/>
          </v:shape>
          <o:OLEObject Type="Embed" ProgID="Visio.Drawing.11" ShapeID="_x0000_i1028" DrawAspect="Content" ObjectID="_1727003123" r:id="rId21"/>
        </w:object>
      </w:r>
    </w:p>
    <w:p w14:paraId="4CDA5125" w14:textId="77777777" w:rsidR="0036542B" w:rsidRDefault="0036542B" w:rsidP="0036542B">
      <w:pPr>
        <w:pStyle w:val="TF"/>
        <w:rPr>
          <w:b w:val="0"/>
          <w:lang w:val="en-US" w:eastAsia="en-US"/>
        </w:rPr>
      </w:pPr>
      <w:r>
        <w:t>Figure 6.39.2.1-1: Procedure for NWDAF in HPLMN to collect data from VPLMN</w:t>
      </w:r>
    </w:p>
    <w:p w14:paraId="6E67C996" w14:textId="77777777" w:rsidR="0036542B" w:rsidRDefault="0036542B" w:rsidP="0036542B">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p>
    <w:p w14:paraId="1EAD74D5" w14:textId="77777777" w:rsidR="0036542B" w:rsidRDefault="0036542B" w:rsidP="0036542B">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7F67D43C" w14:textId="77777777" w:rsidR="0036542B" w:rsidRDefault="0036542B" w:rsidP="0036542B">
      <w:pPr>
        <w:pStyle w:val="EditorsNote"/>
      </w:pPr>
      <w:r>
        <w:t>Editor's note:</w:t>
      </w:r>
      <w:r>
        <w:tab/>
        <w:t>How to determine the VPLMN ID by HPLMN NWDAF is FFS.</w:t>
      </w:r>
    </w:p>
    <w:p w14:paraId="4D45FF3A" w14:textId="77777777" w:rsidR="0036542B" w:rsidRDefault="0036542B" w:rsidP="0036542B">
      <w:pPr>
        <w:pStyle w:val="B1"/>
        <w:rPr>
          <w:lang w:eastAsia="zh-CN"/>
        </w:rPr>
      </w:pPr>
      <w:r>
        <w:rPr>
          <w:lang w:eastAsia="zh-CN"/>
        </w:rPr>
        <w:t>3.</w:t>
      </w:r>
      <w:r>
        <w:rPr>
          <w:lang w:eastAsia="zh-CN"/>
        </w:rPr>
        <w:tab/>
        <w:t>(Optional</w:t>
      </w:r>
      <w:proofErr w:type="gramStart"/>
      <w:r>
        <w:rPr>
          <w:lang w:eastAsia="zh-CN"/>
        </w:rPr>
        <w:t>)According</w:t>
      </w:r>
      <w:proofErr w:type="gramEnd"/>
      <w:r>
        <w:rPr>
          <w:lang w:eastAsia="zh-CN"/>
        </w:rPr>
        <w:t xml:space="preserve"> to data collection request from the HPLMN NWDAF, the DCCF in HPLMN discovers the DCCF in visited PLMN from NRF based on VPLMN ID.</w:t>
      </w:r>
    </w:p>
    <w:p w14:paraId="115D309C" w14:textId="6C562E58" w:rsidR="0036542B" w:rsidRPr="0036542B" w:rsidRDefault="0036542B" w:rsidP="0036542B">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ins w:id="130" w:author="CWW" w:date="2022-09-27T16:55:00Z">
        <w:r>
          <w:rPr>
            <w:lang w:eastAsia="zh-CN"/>
          </w:rPr>
          <w:t xml:space="preserve"> </w:t>
        </w:r>
      </w:ins>
      <w:ins w:id="131" w:author="CWW" w:date="2022-09-27T18:23:00Z">
        <w:r w:rsidRPr="0036542B">
          <w:rPr>
            <w:rFonts w:eastAsia="DengXian"/>
            <w:lang w:eastAsia="zh-CN"/>
          </w:rPr>
          <w:t xml:space="preserve">Before subscribing </w:t>
        </w:r>
      </w:ins>
      <w:ins w:id="132" w:author="CWW" w:date="2022-09-27T18:24:00Z">
        <w:r w:rsidRPr="0036542B">
          <w:rPr>
            <w:rFonts w:eastAsia="DengXian" w:hint="eastAsia"/>
            <w:lang w:eastAsia="zh-CN"/>
          </w:rPr>
          <w:t>data</w:t>
        </w:r>
      </w:ins>
      <w:ins w:id="133" w:author="CWW" w:date="2022-09-27T18:23:00Z">
        <w:r w:rsidRPr="0036542B">
          <w:rPr>
            <w:rFonts w:eastAsia="DengXian"/>
            <w:lang w:eastAsia="zh-CN"/>
          </w:rPr>
          <w:t xml:space="preserve"> </w:t>
        </w:r>
      </w:ins>
      <w:ins w:id="134" w:author="CWW" w:date="2022-09-27T18:28:00Z">
        <w:r w:rsidRPr="0036542B">
          <w:rPr>
            <w:rFonts w:eastAsia="DengXian"/>
            <w:lang w:eastAsia="zh-CN"/>
          </w:rPr>
          <w:t>to</w:t>
        </w:r>
      </w:ins>
      <w:ins w:id="135" w:author="CWW" w:date="2022-09-27T18:23:00Z">
        <w:r w:rsidRPr="0036542B">
          <w:rPr>
            <w:rFonts w:eastAsia="DengXian"/>
            <w:lang w:eastAsia="zh-CN"/>
          </w:rPr>
          <w:t xml:space="preserve"> the </w:t>
        </w:r>
      </w:ins>
      <w:ins w:id="136" w:author="CWW" w:date="2022-09-27T18:24:00Z">
        <w:r w:rsidRPr="0036542B">
          <w:rPr>
            <w:lang w:eastAsia="zh-CN"/>
          </w:rPr>
          <w:t>VPLMN DCCF</w:t>
        </w:r>
      </w:ins>
      <w:ins w:id="137" w:author="CWW" w:date="2022-09-27T18:23:00Z">
        <w:r w:rsidRPr="0036542B">
          <w:rPr>
            <w:rFonts w:eastAsia="DengXian"/>
            <w:lang w:eastAsia="zh-CN"/>
          </w:rPr>
          <w:t xml:space="preserve">, the </w:t>
        </w:r>
      </w:ins>
      <w:ins w:id="138" w:author="CWW" w:date="2022-09-27T18:24:00Z">
        <w:r w:rsidRPr="0036542B">
          <w:rPr>
            <w:lang w:eastAsia="zh-CN"/>
          </w:rPr>
          <w:t>HPLMN DCCF</w:t>
        </w:r>
      </w:ins>
      <w:ins w:id="139" w:author="CWW" w:date="2022-09-27T18:23:00Z">
        <w:r w:rsidRPr="0036542B">
          <w:rPr>
            <w:rFonts w:eastAsia="DengXian"/>
            <w:lang w:eastAsia="zh-CN"/>
          </w:rPr>
          <w:t xml:space="preserve"> may check </w:t>
        </w:r>
        <w:r w:rsidRPr="0036542B">
          <w:rPr>
            <w:lang w:val="en-US" w:eastAsia="zh-CN"/>
          </w:rPr>
          <w:t>VPLMN</w:t>
        </w:r>
        <w:del w:id="140" w:author="samsung" w:date="2022-10-11T14:09:00Z">
          <w:r w:rsidRPr="0036542B" w:rsidDel="00056858">
            <w:rPr>
              <w:lang w:val="en-US" w:eastAsia="zh-CN"/>
            </w:rPr>
            <w:delText>-&gt;H</w:delText>
          </w:r>
        </w:del>
      </w:ins>
      <w:ins w:id="141" w:author="CWW" w:date="2022-09-28T10:43:00Z">
        <w:del w:id="142" w:author="samsung" w:date="2022-10-11T14:09:00Z">
          <w:r w:rsidR="00791E3C" w:rsidDel="00056858">
            <w:rPr>
              <w:lang w:val="en-US" w:eastAsia="zh-CN"/>
            </w:rPr>
            <w:delText>PLMN</w:delText>
          </w:r>
        </w:del>
      </w:ins>
      <w:ins w:id="143" w:author="CWW" w:date="2022-09-27T18:23:00Z">
        <w:r w:rsidRPr="0036542B">
          <w:rPr>
            <w:lang w:val="en-US" w:eastAsia="zh-CN"/>
          </w:rPr>
          <w:t xml:space="preserve"> specific user consent information</w:t>
        </w:r>
      </w:ins>
      <w:ins w:id="144" w:author="CWW" w:date="2022-09-27T18:34:00Z">
        <w:r w:rsidRPr="0036542B">
          <w:rPr>
            <w:lang w:val="en-US" w:eastAsia="zh-CN"/>
          </w:rPr>
          <w:t xml:space="preserve"> from the </w:t>
        </w:r>
      </w:ins>
      <w:ins w:id="145" w:author="CWW" w:date="2022-09-27T18:59:00Z">
        <w:r w:rsidRPr="0036542B">
          <w:rPr>
            <w:lang w:val="en-US" w:eastAsia="zh-CN"/>
          </w:rPr>
          <w:t xml:space="preserve">HPLMN </w:t>
        </w:r>
      </w:ins>
      <w:ins w:id="146" w:author="CWW" w:date="2022-09-27T18:34:00Z">
        <w:r w:rsidRPr="0036542B">
          <w:rPr>
            <w:lang w:val="en-US" w:eastAsia="zh-CN"/>
          </w:rPr>
          <w:t>UDM</w:t>
        </w:r>
      </w:ins>
      <w:ins w:id="147" w:author="CWW" w:date="2022-09-27T18:23:00Z">
        <w:del w:id="148" w:author="samsung" w:date="2022-10-11T14:10:00Z">
          <w:r w:rsidRPr="0036542B" w:rsidDel="00056858">
            <w:rPr>
              <w:rFonts w:eastAsia="DengXian"/>
              <w:lang w:eastAsia="zh-CN"/>
            </w:rPr>
            <w:delText>,</w:delText>
          </w:r>
        </w:del>
        <w:r w:rsidRPr="0036542B">
          <w:rPr>
            <w:rFonts w:eastAsia="DengXian"/>
            <w:lang w:eastAsia="zh-CN"/>
          </w:rPr>
          <w:t xml:space="preserve"> which indicates whether the user authorizes </w:t>
        </w:r>
      </w:ins>
      <w:ins w:id="149" w:author="CWW" w:date="2022-09-28T18:37:00Z">
        <w:r w:rsidR="004A76D8">
          <w:rPr>
            <w:rFonts w:eastAsia="DengXian"/>
            <w:lang w:eastAsia="zh-CN"/>
          </w:rPr>
          <w:t>HPLMN to consume</w:t>
        </w:r>
      </w:ins>
      <w:ins w:id="150" w:author="xiaobo3" w:date="2022-09-28T18:17:00Z">
        <w:r w:rsidR="0081411C">
          <w:rPr>
            <w:rFonts w:eastAsia="DengXian"/>
            <w:lang w:eastAsia="zh-CN"/>
          </w:rPr>
          <w:t xml:space="preserve"> </w:t>
        </w:r>
      </w:ins>
      <w:ins w:id="151" w:author="CWW" w:date="2022-09-27T18:23:00Z">
        <w:r w:rsidRPr="0036542B">
          <w:rPr>
            <w:rFonts w:eastAsia="DengXian"/>
            <w:lang w:eastAsia="zh-CN"/>
          </w:rPr>
          <w:t>its data</w:t>
        </w:r>
      </w:ins>
      <w:ins w:id="152" w:author="CWW" w:date="2022-09-27T18:28:00Z">
        <w:r w:rsidRPr="0036542B">
          <w:rPr>
            <w:rFonts w:eastAsia="DengXian"/>
            <w:lang w:eastAsia="zh-CN"/>
          </w:rPr>
          <w:t xml:space="preserve"> </w:t>
        </w:r>
      </w:ins>
      <w:ins w:id="153" w:author="CWW" w:date="2022-09-28T18:37:00Z">
        <w:r w:rsidR="004A76D8">
          <w:rPr>
            <w:rFonts w:eastAsia="DengXian" w:hint="eastAsia"/>
            <w:lang w:eastAsia="zh-CN"/>
          </w:rPr>
          <w:t>collected</w:t>
        </w:r>
        <w:r w:rsidR="004A76D8">
          <w:rPr>
            <w:rFonts w:eastAsia="DengXian"/>
            <w:lang w:eastAsia="zh-CN"/>
          </w:rPr>
          <w:t xml:space="preserve"> </w:t>
        </w:r>
      </w:ins>
      <w:ins w:id="154" w:author="CWW" w:date="2022-09-27T18:28:00Z">
        <w:r w:rsidRPr="0036542B">
          <w:rPr>
            <w:rFonts w:eastAsia="DengXian"/>
            <w:lang w:eastAsia="zh-CN"/>
          </w:rPr>
          <w:t>or analytics</w:t>
        </w:r>
      </w:ins>
      <w:ins w:id="155" w:author="CWW" w:date="2022-09-27T18:23:00Z">
        <w:r w:rsidRPr="0036542B">
          <w:rPr>
            <w:rFonts w:eastAsia="DengXian"/>
            <w:lang w:eastAsia="zh-CN"/>
          </w:rPr>
          <w:t xml:space="preserve"> generated in </w:t>
        </w:r>
      </w:ins>
      <w:ins w:id="156" w:author="samsung" w:date="2022-10-11T14:10:00Z">
        <w:r w:rsidR="00056858">
          <w:rPr>
            <w:rFonts w:eastAsia="DengXian"/>
            <w:lang w:eastAsia="zh-CN"/>
          </w:rPr>
          <w:t xml:space="preserve">the </w:t>
        </w:r>
      </w:ins>
      <w:ins w:id="157" w:author="CWW" w:date="2022-09-28T10:51:00Z">
        <w:r w:rsidR="00964272">
          <w:rPr>
            <w:rFonts w:eastAsia="DengXian"/>
            <w:lang w:eastAsia="zh-CN"/>
          </w:rPr>
          <w:t xml:space="preserve">specific </w:t>
        </w:r>
      </w:ins>
      <w:ins w:id="158" w:author="CWW" w:date="2022-09-27T18:23:00Z">
        <w:r w:rsidRPr="0036542B">
          <w:rPr>
            <w:rFonts w:eastAsia="DengXian"/>
            <w:lang w:eastAsia="zh-CN"/>
          </w:rPr>
          <w:t>VPLMN</w:t>
        </w:r>
      </w:ins>
      <w:ins w:id="159" w:author="samsung" w:date="2022-10-11T14:10:00Z">
        <w:r w:rsidR="00056858">
          <w:rPr>
            <w:rFonts w:eastAsia="DengXian"/>
            <w:lang w:eastAsia="zh-CN"/>
          </w:rPr>
          <w:t>.</w:t>
        </w:r>
      </w:ins>
      <w:ins w:id="160" w:author="CWW" w:date="2022-09-27T18:23:00Z">
        <w:del w:id="161" w:author="samsung" w:date="2022-10-11T14:10:00Z">
          <w:r w:rsidRPr="0036542B" w:rsidDel="00056858">
            <w:rPr>
              <w:rFonts w:eastAsia="DengXian"/>
              <w:lang w:eastAsia="zh-CN"/>
            </w:rPr>
            <w:delText>,</w:delText>
          </w:r>
        </w:del>
        <w:r w:rsidRPr="0036542B">
          <w:rPr>
            <w:rFonts w:eastAsia="DengXian"/>
            <w:lang w:eastAsia="zh-CN"/>
          </w:rPr>
          <w:t xml:space="preserve"> </w:t>
        </w:r>
        <w:del w:id="162" w:author="samsung" w:date="2022-10-11T14:10:00Z">
          <w:r w:rsidRPr="0036542B" w:rsidDel="00056858">
            <w:rPr>
              <w:rFonts w:eastAsia="DengXian"/>
              <w:lang w:eastAsia="zh-CN"/>
            </w:rPr>
            <w:delText>i</w:delText>
          </w:r>
        </w:del>
      </w:ins>
      <w:ins w:id="163" w:author="samsung" w:date="2022-10-11T14:10:00Z">
        <w:r w:rsidR="00056858">
          <w:rPr>
            <w:rFonts w:eastAsia="DengXian"/>
            <w:lang w:eastAsia="zh-CN"/>
          </w:rPr>
          <w:t>I</w:t>
        </w:r>
      </w:ins>
      <w:ins w:id="164" w:author="CWW" w:date="2022-09-27T18:23:00Z">
        <w:r w:rsidRPr="0036542B">
          <w:rPr>
            <w:rFonts w:eastAsia="DengXian"/>
            <w:lang w:eastAsia="zh-CN"/>
          </w:rPr>
          <w:t xml:space="preserve">f the </w:t>
        </w:r>
        <w:r w:rsidRPr="0036542B">
          <w:rPr>
            <w:lang w:val="en-US" w:eastAsia="zh-CN"/>
          </w:rPr>
          <w:lastRenderedPageBreak/>
          <w:t>VPLMN</w:t>
        </w:r>
        <w:del w:id="165" w:author="samsung" w:date="2022-10-11T14:10:00Z">
          <w:r w:rsidRPr="0036542B" w:rsidDel="00056858">
            <w:rPr>
              <w:lang w:val="en-US" w:eastAsia="zh-CN"/>
            </w:rPr>
            <w:delText>-&gt;H</w:delText>
          </w:r>
        </w:del>
      </w:ins>
      <w:ins w:id="166" w:author="CWW" w:date="2022-09-28T10:43:00Z">
        <w:del w:id="167" w:author="samsung" w:date="2022-10-11T14:10:00Z">
          <w:r w:rsidR="00791E3C" w:rsidDel="00056858">
            <w:rPr>
              <w:lang w:val="en-US" w:eastAsia="zh-CN"/>
            </w:rPr>
            <w:delText>PLMN</w:delText>
          </w:r>
        </w:del>
      </w:ins>
      <w:ins w:id="168" w:author="CWW" w:date="2022-09-27T18:23:00Z">
        <w:r w:rsidRPr="0036542B">
          <w:rPr>
            <w:lang w:val="en-US" w:eastAsia="zh-CN"/>
          </w:rPr>
          <w:t xml:space="preserve"> specific user consent information</w:t>
        </w:r>
        <w:r w:rsidRPr="0036542B">
          <w:rPr>
            <w:rFonts w:eastAsia="DengXian"/>
            <w:lang w:eastAsia="zh-CN"/>
          </w:rPr>
          <w:t xml:space="preserve"> is not granted, then the </w:t>
        </w:r>
      </w:ins>
      <w:ins w:id="169" w:author="CWW" w:date="2022-09-27T18:24:00Z">
        <w:r w:rsidRPr="0036542B">
          <w:rPr>
            <w:lang w:eastAsia="zh-CN"/>
          </w:rPr>
          <w:t>HPLMN DCCF</w:t>
        </w:r>
      </w:ins>
      <w:ins w:id="170" w:author="CWW" w:date="2022-09-27T18:23:00Z">
        <w:r w:rsidRPr="0036542B">
          <w:rPr>
            <w:rFonts w:eastAsia="DengXian"/>
            <w:lang w:eastAsia="zh-CN"/>
          </w:rPr>
          <w:t xml:space="preserve"> should not perform the step </w:t>
        </w:r>
      </w:ins>
      <w:ins w:id="171" w:author="CWW" w:date="2022-09-27T18:24:00Z">
        <w:r w:rsidRPr="0036542B">
          <w:rPr>
            <w:rFonts w:eastAsia="DengXian"/>
            <w:lang w:eastAsia="zh-CN"/>
          </w:rPr>
          <w:t>4</w:t>
        </w:r>
      </w:ins>
      <w:ins w:id="172" w:author="CWW" w:date="2022-09-27T18:23:00Z">
        <w:r w:rsidRPr="0036542B">
          <w:rPr>
            <w:rFonts w:eastAsia="DengXian"/>
            <w:lang w:eastAsia="zh-CN"/>
          </w:rPr>
          <w:t xml:space="preserve"> to </w:t>
        </w:r>
      </w:ins>
      <w:ins w:id="173" w:author="CWW" w:date="2022-09-27T18:25:00Z">
        <w:r w:rsidRPr="0036542B">
          <w:rPr>
            <w:rFonts w:eastAsia="DengXian"/>
            <w:lang w:eastAsia="zh-CN"/>
          </w:rPr>
          <w:t>collect data</w:t>
        </w:r>
      </w:ins>
      <w:ins w:id="174" w:author="CWW" w:date="2022-09-27T18:23:00Z">
        <w:r w:rsidRPr="0036542B">
          <w:rPr>
            <w:rFonts w:eastAsia="DengXian"/>
            <w:lang w:eastAsia="zh-CN"/>
          </w:rPr>
          <w:t xml:space="preserve"> from </w:t>
        </w:r>
      </w:ins>
      <w:ins w:id="175" w:author="samsung" w:date="2022-10-11T14:11:00Z">
        <w:r w:rsidR="00056858">
          <w:rPr>
            <w:rFonts w:eastAsia="DengXian"/>
            <w:lang w:eastAsia="zh-CN"/>
          </w:rPr>
          <w:t xml:space="preserve">the </w:t>
        </w:r>
      </w:ins>
      <w:ins w:id="176" w:author="CWW" w:date="2022-09-27T18:23:00Z">
        <w:r w:rsidRPr="0036542B">
          <w:rPr>
            <w:rFonts w:eastAsia="DengXian"/>
            <w:lang w:eastAsia="zh-CN"/>
          </w:rPr>
          <w:t>VPLMN.</w:t>
        </w:r>
      </w:ins>
    </w:p>
    <w:p w14:paraId="3F1E90A9" w14:textId="77777777" w:rsidR="0036542B" w:rsidRDefault="0036542B" w:rsidP="0036542B">
      <w:pPr>
        <w:pStyle w:val="B1"/>
        <w:rPr>
          <w:lang w:eastAsia="zh-CN"/>
        </w:rPr>
      </w:pPr>
      <w:r w:rsidRPr="0036542B">
        <w:rPr>
          <w:lang w:eastAsia="zh-CN"/>
        </w:rPr>
        <w:t>5.</w:t>
      </w:r>
      <w:r w:rsidRPr="0036542B">
        <w:rPr>
          <w:lang w:eastAsia="zh-CN"/>
        </w:rPr>
        <w:tab/>
        <w:t>VPLMN DCCF determines if the requested data is available at itself. If the data is available, then the VPLMN DCCF performs step 10 to sends the data to the HPLMN by</w:t>
      </w:r>
      <w:r>
        <w:rPr>
          <w:lang w:eastAsia="zh-CN"/>
        </w:rPr>
        <w:t xml:space="preserve"> invoking </w:t>
      </w:r>
      <w:proofErr w:type="spellStart"/>
      <w:r>
        <w:rPr>
          <w:lang w:eastAsia="zh-CN"/>
        </w:rPr>
        <w:t>Ndccf_DataManagement_Notify</w:t>
      </w:r>
      <w:proofErr w:type="spellEnd"/>
      <w:r>
        <w:rPr>
          <w:lang w:eastAsia="zh-CN"/>
        </w:rPr>
        <w:t>. If not, then the VPLMN DCCF performs step 6.</w:t>
      </w:r>
    </w:p>
    <w:p w14:paraId="12A081E2" w14:textId="77777777" w:rsidR="0036542B" w:rsidRDefault="0036542B" w:rsidP="0036542B">
      <w:pPr>
        <w:pStyle w:val="B1"/>
        <w:rPr>
          <w:lang w:eastAsia="zh-CN"/>
        </w:rPr>
      </w:pPr>
      <w:r>
        <w:rPr>
          <w:lang w:eastAsia="zh-CN"/>
        </w:rPr>
        <w:tab/>
        <w:t xml:space="preserve">Before the step 5, the VPLMN DCCF may need to check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p>
    <w:p w14:paraId="32A37074" w14:textId="77777777" w:rsidR="0036542B" w:rsidRDefault="0036542B" w:rsidP="0036542B">
      <w:pPr>
        <w:pStyle w:val="EditorsNote"/>
        <w:rPr>
          <w:rFonts w:eastAsia="Yu Mincho"/>
        </w:rPr>
      </w:pPr>
      <w:r>
        <w:t>Editor's note:</w:t>
      </w:r>
      <w:r>
        <w:tab/>
        <w:t>It is FFS whether a new service may be appropriate to trigger the special checking by the VPLMN DCCF.</w:t>
      </w:r>
    </w:p>
    <w:p w14:paraId="431DD234" w14:textId="77777777" w:rsidR="0036542B" w:rsidRDefault="0036542B" w:rsidP="0036542B">
      <w:pPr>
        <w:pStyle w:val="EditorsNote"/>
        <w:rPr>
          <w:rFonts w:eastAsia="Yu Mincho"/>
        </w:rPr>
      </w:pPr>
      <w:r>
        <w:t>Editor's note:</w:t>
      </w:r>
      <w:r>
        <w:tab/>
        <w:t>It is FFS how the DCCF obtains applicable policies for the peer PLMN.</w:t>
      </w:r>
    </w:p>
    <w:p w14:paraId="6A15FA57" w14:textId="77777777" w:rsidR="0036542B" w:rsidRDefault="0036542B" w:rsidP="0036542B">
      <w:pPr>
        <w:pStyle w:val="B1"/>
        <w:rPr>
          <w:lang w:eastAsia="zh-CN"/>
        </w:rPr>
      </w:pPr>
      <w:r>
        <w:rPr>
          <w:lang w:eastAsia="zh-CN"/>
        </w:rPr>
        <w:t>6.</w:t>
      </w:r>
      <w:r>
        <w:rPr>
          <w:lang w:eastAsia="zh-CN"/>
        </w:rPr>
        <w:tab/>
        <w:t xml:space="preserve">(Optional) </w:t>
      </w:r>
      <w:proofErr w:type="gramStart"/>
      <w:r>
        <w:rPr>
          <w:lang w:eastAsia="zh-CN"/>
        </w:rPr>
        <w:t>Based</w:t>
      </w:r>
      <w:proofErr w:type="gramEnd"/>
      <w:r>
        <w:rPr>
          <w:lang w:eastAsia="zh-CN"/>
        </w:rPr>
        <w:t xml:space="preserve"> on the target AOI in the VPLMN and the requested event ID(s), the VPLMN DCCF discovers the target data provider(s) in the VPLMN via NRF.</w:t>
      </w:r>
    </w:p>
    <w:p w14:paraId="6831D98F" w14:textId="77777777" w:rsidR="0036542B" w:rsidRDefault="0036542B" w:rsidP="0036542B">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5B7429C0" w14:textId="77777777" w:rsidR="0036542B" w:rsidRDefault="0036542B" w:rsidP="0036542B">
      <w:pPr>
        <w:pStyle w:val="B1"/>
        <w:rPr>
          <w:lang w:eastAsia="zh-CN"/>
        </w:rPr>
      </w:pPr>
      <w:r>
        <w:rPr>
          <w:lang w:eastAsia="zh-CN"/>
        </w:rPr>
        <w:t>8.</w:t>
      </w:r>
      <w:r>
        <w:rPr>
          <w:lang w:eastAsia="zh-CN"/>
        </w:rPr>
        <w:tab/>
        <w:t>The data providers collect data for the roaming UE(s) from the HPLMN.</w:t>
      </w:r>
    </w:p>
    <w:p w14:paraId="12728CAF" w14:textId="77777777" w:rsidR="0036542B" w:rsidRDefault="0036542B" w:rsidP="0036542B">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4F8BD88F" w14:textId="77777777" w:rsidR="0036542B" w:rsidRDefault="0036542B" w:rsidP="0036542B">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42FFCEA0" w14:textId="77777777" w:rsidR="0036542B" w:rsidRDefault="0036542B" w:rsidP="0036542B">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6AA6A072" w14:textId="77777777" w:rsidR="0036542B" w:rsidRDefault="0036542B" w:rsidP="0036542B">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15662AD4" w14:textId="77777777" w:rsidR="0036542B" w:rsidRDefault="0036542B" w:rsidP="0036542B">
      <w:pPr>
        <w:pStyle w:val="B1"/>
        <w:rPr>
          <w:lang w:eastAsia="zh-CN"/>
        </w:rPr>
      </w:pPr>
      <w:r>
        <w:rPr>
          <w:lang w:eastAsia="zh-CN"/>
        </w:rPr>
        <w:t>13.</w:t>
      </w:r>
      <w:r>
        <w:rPr>
          <w:lang w:eastAsia="zh-CN"/>
        </w:rPr>
        <w:tab/>
        <w:t>The HPLMN NWDAF sends the generated analytics to the NWDAF consumer.</w:t>
      </w:r>
    </w:p>
    <w:p w14:paraId="0B85D2B2" w14:textId="77777777" w:rsidR="0036542B" w:rsidRDefault="0036542B" w:rsidP="0036542B">
      <w:pPr>
        <w:pStyle w:val="4"/>
        <w:rPr>
          <w:lang w:eastAsia="zh-CN"/>
        </w:rPr>
      </w:pPr>
      <w:bookmarkStart w:id="177" w:name="_Toc104467783"/>
      <w:bookmarkStart w:id="178" w:name="_Toc104433325"/>
      <w:bookmarkStart w:id="179" w:name="_Toc113350173"/>
      <w:bookmarkStart w:id="180" w:name="_Toc113351031"/>
      <w:r>
        <w:lastRenderedPageBreak/>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177"/>
      <w:bookmarkEnd w:id="178"/>
      <w:bookmarkEnd w:id="179"/>
      <w:bookmarkEnd w:id="180"/>
    </w:p>
    <w:p w14:paraId="27F0BBAD" w14:textId="77777777" w:rsidR="0036542B" w:rsidRDefault="0036542B" w:rsidP="0036542B">
      <w:pPr>
        <w:pStyle w:val="TH"/>
      </w:pPr>
      <w:r>
        <w:object w:dxaOrig="8760" w:dyaOrig="7080" w14:anchorId="4B6478F2">
          <v:shape id="_x0000_i1029" type="#_x0000_t75" style="width:437.75pt;height:353.8pt" o:ole="">
            <v:imagedata r:id="rId22" o:title=""/>
          </v:shape>
          <o:OLEObject Type="Embed" ProgID="Visio.Drawing.11" ShapeID="_x0000_i1029" DrawAspect="Content" ObjectID="_1727003124" r:id="rId23"/>
        </w:object>
      </w:r>
    </w:p>
    <w:p w14:paraId="595C9A7D" w14:textId="77777777" w:rsidR="0036542B" w:rsidRDefault="0036542B" w:rsidP="0036542B">
      <w:pPr>
        <w:pStyle w:val="TF"/>
        <w:rPr>
          <w:rFonts w:eastAsia="Yu Mincho"/>
        </w:rPr>
      </w:pPr>
      <w:r>
        <w:t>Figure 6.39.2.2-1: Procedure for NWDAF consumer in HPLMN to obtain analytics from VPLMN NWDAF</w:t>
      </w:r>
    </w:p>
    <w:p w14:paraId="509F818E" w14:textId="77777777" w:rsidR="0036542B" w:rsidRDefault="0036542B" w:rsidP="0036542B">
      <w:pPr>
        <w:pStyle w:val="B1"/>
        <w:rPr>
          <w:rFonts w:eastAsia="DengXian"/>
          <w:lang w:eastAsia="zh-CN"/>
        </w:rPr>
      </w:pPr>
      <w:r>
        <w:rPr>
          <w:rFonts w:eastAsia="DengXian"/>
          <w:lang w:eastAsia="zh-CN"/>
        </w:rPr>
        <w:t>1.</w:t>
      </w:r>
      <w:r>
        <w:rPr>
          <w:rFonts w:eastAsia="DengXian"/>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DengXian"/>
          <w:lang w:eastAsia="zh-CN"/>
        </w:rPr>
        <w:t>Ndccf_DataManagement_Subscribe</w:t>
      </w:r>
      <w:proofErr w:type="spellEnd"/>
      <w:r>
        <w:rPr>
          <w:rFonts w:eastAsia="DengXian"/>
          <w:lang w:eastAsia="zh-CN"/>
        </w:rPr>
        <w:t xml:space="preserve"> service operation to the HPLMN DCCF, including roaming indication, VPLMN ID, target area in VPLMN, analytics ID(s), Target of Analytics Reporting (UE ID, UE list, or any UE).</w:t>
      </w:r>
    </w:p>
    <w:p w14:paraId="1239FDC1" w14:textId="77777777" w:rsidR="0036542B" w:rsidRDefault="0036542B" w:rsidP="0036542B">
      <w:pPr>
        <w:pStyle w:val="B1"/>
        <w:rPr>
          <w:rFonts w:eastAsia="DengXian"/>
          <w:lang w:eastAsia="zh-CN"/>
        </w:rPr>
      </w:pPr>
      <w:r>
        <w:rPr>
          <w:rFonts w:eastAsia="DengXian"/>
          <w:lang w:eastAsia="zh-CN"/>
        </w:rPr>
        <w:t>2.</w:t>
      </w:r>
      <w:r>
        <w:rPr>
          <w:rFonts w:eastAsia="DengXian"/>
          <w:lang w:eastAsia="zh-CN"/>
        </w:rPr>
        <w:tab/>
        <w:t>(Optional</w:t>
      </w:r>
      <w:proofErr w:type="gramStart"/>
      <w:r>
        <w:rPr>
          <w:rFonts w:eastAsia="DengXian"/>
          <w:lang w:eastAsia="zh-CN"/>
        </w:rPr>
        <w:t>)According</w:t>
      </w:r>
      <w:proofErr w:type="gramEnd"/>
      <w:r>
        <w:rPr>
          <w:rFonts w:eastAsia="DengXian"/>
          <w:lang w:eastAsia="zh-CN"/>
        </w:rPr>
        <w:t xml:space="preserve"> to analytics request from the HPLMN NWDAF consumer, the DCCF in HPLMN discovers the DCCF in visited PLMN from the NRF based on the VPLMN ID.</w:t>
      </w:r>
    </w:p>
    <w:p w14:paraId="55C88E6F" w14:textId="27288974" w:rsidR="0036542B" w:rsidRPr="0036542B" w:rsidDel="00E50B99" w:rsidRDefault="0036542B" w:rsidP="0036542B">
      <w:pPr>
        <w:pStyle w:val="B1"/>
        <w:rPr>
          <w:del w:id="181" w:author="CWW" w:date="2022-09-27T18:25:00Z"/>
          <w:rFonts w:eastAsiaTheme="minorEastAsia"/>
          <w:lang w:eastAsia="zh-CN"/>
        </w:rPr>
      </w:pPr>
      <w:r>
        <w:rPr>
          <w:rFonts w:eastAsia="DengXian"/>
          <w:lang w:eastAsia="zh-CN"/>
        </w:rPr>
        <w:t>3.</w:t>
      </w:r>
      <w:r>
        <w:rPr>
          <w:rFonts w:eastAsia="DengXian"/>
          <w:lang w:eastAsia="zh-CN"/>
        </w:rPr>
        <w:tab/>
        <w:t xml:space="preserve">HPLMN DCCF requests the analytics to the VPLMN DCCF by invoking </w:t>
      </w:r>
      <w:proofErr w:type="spellStart"/>
      <w:r>
        <w:rPr>
          <w:rFonts w:eastAsia="DengXian"/>
          <w:lang w:eastAsia="zh-CN"/>
        </w:rPr>
        <w:t>Ndcc</w:t>
      </w:r>
      <w:r w:rsidRPr="0036542B">
        <w:rPr>
          <w:rFonts w:eastAsia="DengXian"/>
          <w:lang w:eastAsia="zh-CN"/>
        </w:rPr>
        <w:t>f_DataManagement_Subscribe</w:t>
      </w:r>
      <w:proofErr w:type="spellEnd"/>
      <w:r w:rsidRPr="0036542B">
        <w:rPr>
          <w:rFonts w:eastAsia="DengXian"/>
          <w:lang w:eastAsia="zh-CN"/>
        </w:rPr>
        <w:t xml:space="preserve"> including roaming indication, VPLMN ID, target area in VPLMN, analytics ID(s), Target of Analytics Reporting (UE ID, UE list, or any UE).</w:t>
      </w:r>
      <w:ins w:id="182" w:author="CWW" w:date="2022-09-27T18:09:00Z">
        <w:r w:rsidRPr="0036542B">
          <w:rPr>
            <w:rFonts w:eastAsia="DengXian"/>
            <w:lang w:eastAsia="zh-CN"/>
          </w:rPr>
          <w:t xml:space="preserve"> </w:t>
        </w:r>
      </w:ins>
      <w:ins w:id="183" w:author="CWW" w:date="2022-09-27T18:25:00Z">
        <w:r w:rsidRPr="0036542B">
          <w:rPr>
            <w:rFonts w:eastAsia="DengXian"/>
            <w:lang w:eastAsia="zh-CN"/>
          </w:rPr>
          <w:t>Before subscribing anal</w:t>
        </w:r>
      </w:ins>
      <w:ins w:id="184" w:author="CWW" w:date="2022-09-27T18:26:00Z">
        <w:r w:rsidRPr="0036542B">
          <w:rPr>
            <w:rFonts w:eastAsia="DengXian"/>
            <w:lang w:eastAsia="zh-CN"/>
          </w:rPr>
          <w:t>ytics</w:t>
        </w:r>
      </w:ins>
      <w:ins w:id="185" w:author="CWW" w:date="2022-09-27T18:25:00Z">
        <w:r w:rsidRPr="0036542B">
          <w:rPr>
            <w:rFonts w:eastAsia="DengXian"/>
            <w:lang w:eastAsia="zh-CN"/>
          </w:rPr>
          <w:t xml:space="preserve"> </w:t>
        </w:r>
      </w:ins>
      <w:ins w:id="186" w:author="CWW" w:date="2022-09-27T18:26:00Z">
        <w:r w:rsidRPr="0036542B">
          <w:rPr>
            <w:rFonts w:eastAsia="DengXian"/>
            <w:lang w:eastAsia="zh-CN"/>
          </w:rPr>
          <w:t>to</w:t>
        </w:r>
      </w:ins>
      <w:ins w:id="187" w:author="CWW" w:date="2022-09-27T18:25:00Z">
        <w:r w:rsidRPr="0036542B">
          <w:rPr>
            <w:rFonts w:eastAsia="DengXian"/>
            <w:lang w:eastAsia="zh-CN"/>
          </w:rPr>
          <w:t xml:space="preserve"> the </w:t>
        </w:r>
        <w:r w:rsidRPr="0036542B">
          <w:rPr>
            <w:lang w:eastAsia="zh-CN"/>
          </w:rPr>
          <w:t>VPLMN DCCF</w:t>
        </w:r>
        <w:r w:rsidRPr="0036542B">
          <w:rPr>
            <w:rFonts w:eastAsia="DengXian"/>
            <w:lang w:eastAsia="zh-CN"/>
          </w:rPr>
          <w:t xml:space="preserve">, the </w:t>
        </w:r>
        <w:r w:rsidRPr="0036542B">
          <w:rPr>
            <w:lang w:eastAsia="zh-CN"/>
          </w:rPr>
          <w:t>HPLMN DCCF</w:t>
        </w:r>
        <w:r w:rsidRPr="0036542B">
          <w:rPr>
            <w:rFonts w:eastAsia="DengXian"/>
            <w:lang w:eastAsia="zh-CN"/>
          </w:rPr>
          <w:t xml:space="preserve"> may check </w:t>
        </w:r>
        <w:r w:rsidRPr="0036542B">
          <w:rPr>
            <w:lang w:val="en-US" w:eastAsia="zh-CN"/>
          </w:rPr>
          <w:t>VPLMN</w:t>
        </w:r>
        <w:del w:id="188" w:author="samsung" w:date="2022-10-11T14:11:00Z">
          <w:r w:rsidRPr="0036542B" w:rsidDel="000E1950">
            <w:rPr>
              <w:lang w:val="en-US" w:eastAsia="zh-CN"/>
            </w:rPr>
            <w:delText>-&gt;H</w:delText>
          </w:r>
        </w:del>
      </w:ins>
      <w:ins w:id="189" w:author="CWW" w:date="2022-09-28T10:43:00Z">
        <w:del w:id="190" w:author="samsung" w:date="2022-10-11T14:11:00Z">
          <w:r w:rsidR="00791E3C" w:rsidDel="000E1950">
            <w:rPr>
              <w:lang w:val="en-US" w:eastAsia="zh-CN"/>
            </w:rPr>
            <w:delText>PLMN</w:delText>
          </w:r>
        </w:del>
      </w:ins>
      <w:ins w:id="191" w:author="CWW" w:date="2022-09-27T18:25:00Z">
        <w:r w:rsidRPr="0036542B">
          <w:rPr>
            <w:lang w:val="en-US" w:eastAsia="zh-CN"/>
          </w:rPr>
          <w:t xml:space="preserve"> specific user consent information</w:t>
        </w:r>
      </w:ins>
      <w:ins w:id="192" w:author="CWW" w:date="2022-09-27T18:34:00Z">
        <w:r w:rsidRPr="0036542B">
          <w:rPr>
            <w:lang w:val="en-US" w:eastAsia="zh-CN"/>
          </w:rPr>
          <w:t xml:space="preserve"> from the </w:t>
        </w:r>
      </w:ins>
      <w:ins w:id="193" w:author="CWW" w:date="2022-09-27T18:52:00Z">
        <w:r w:rsidRPr="0036542B">
          <w:rPr>
            <w:lang w:val="en-US" w:eastAsia="zh-CN"/>
          </w:rPr>
          <w:t xml:space="preserve">HPLMN </w:t>
        </w:r>
      </w:ins>
      <w:ins w:id="194" w:author="CWW" w:date="2022-09-27T18:34:00Z">
        <w:r w:rsidRPr="0036542B">
          <w:rPr>
            <w:lang w:val="en-US" w:eastAsia="zh-CN"/>
          </w:rPr>
          <w:t>UDM</w:t>
        </w:r>
      </w:ins>
      <w:ins w:id="195" w:author="CWW" w:date="2022-09-27T18:25:00Z">
        <w:del w:id="196" w:author="samsung" w:date="2022-10-11T14:11:00Z">
          <w:r w:rsidRPr="0036542B" w:rsidDel="000E1950">
            <w:rPr>
              <w:rFonts w:eastAsia="DengXian"/>
              <w:lang w:eastAsia="zh-CN"/>
            </w:rPr>
            <w:delText>,</w:delText>
          </w:r>
        </w:del>
        <w:r w:rsidRPr="0036542B">
          <w:rPr>
            <w:rFonts w:eastAsia="DengXian"/>
            <w:lang w:eastAsia="zh-CN"/>
          </w:rPr>
          <w:t xml:space="preserve"> which indicates whether the user authorizes </w:t>
        </w:r>
      </w:ins>
      <w:ins w:id="197" w:author="CWW" w:date="2022-09-28T18:38:00Z">
        <w:r w:rsidR="004A76D8" w:rsidRPr="0036542B">
          <w:rPr>
            <w:rFonts w:eastAsia="DengXian"/>
            <w:lang w:eastAsia="zh-CN"/>
          </w:rPr>
          <w:t xml:space="preserve">HPLMN </w:t>
        </w:r>
        <w:r w:rsidR="004A76D8">
          <w:rPr>
            <w:rFonts w:eastAsia="DengXian"/>
            <w:lang w:eastAsia="zh-CN"/>
          </w:rPr>
          <w:t>to consume</w:t>
        </w:r>
        <w:r w:rsidR="004A76D8" w:rsidRPr="0036542B">
          <w:rPr>
            <w:rFonts w:eastAsia="DengXian"/>
            <w:lang w:eastAsia="zh-CN"/>
          </w:rPr>
          <w:t xml:space="preserve"> </w:t>
        </w:r>
      </w:ins>
      <w:ins w:id="198" w:author="CWW" w:date="2022-09-27T18:25:00Z">
        <w:r w:rsidRPr="0036542B">
          <w:rPr>
            <w:rFonts w:eastAsia="DengXian"/>
            <w:lang w:eastAsia="zh-CN"/>
          </w:rPr>
          <w:t>its data</w:t>
        </w:r>
      </w:ins>
      <w:ins w:id="199" w:author="CWW" w:date="2022-09-28T18:38:00Z">
        <w:r w:rsidR="004A76D8">
          <w:rPr>
            <w:rFonts w:eastAsia="DengXian"/>
            <w:lang w:eastAsia="zh-CN"/>
          </w:rPr>
          <w:t xml:space="preserve"> </w:t>
        </w:r>
        <w:r w:rsidR="004A76D8">
          <w:rPr>
            <w:rFonts w:eastAsia="DengXian" w:hint="eastAsia"/>
            <w:lang w:eastAsia="zh-CN"/>
          </w:rPr>
          <w:t>collected</w:t>
        </w:r>
      </w:ins>
      <w:ins w:id="200" w:author="CWW" w:date="2022-09-27T18:27:00Z">
        <w:r w:rsidRPr="0036542B">
          <w:rPr>
            <w:rFonts w:eastAsia="DengXian"/>
            <w:lang w:eastAsia="zh-CN"/>
          </w:rPr>
          <w:t xml:space="preserve"> or analytics</w:t>
        </w:r>
      </w:ins>
      <w:ins w:id="201" w:author="CWW" w:date="2022-09-27T18:25:00Z">
        <w:r w:rsidRPr="0036542B">
          <w:rPr>
            <w:rFonts w:eastAsia="DengXian"/>
            <w:lang w:eastAsia="zh-CN"/>
          </w:rPr>
          <w:t xml:space="preserve"> generated in </w:t>
        </w:r>
      </w:ins>
      <w:ins w:id="202" w:author="samsung" w:date="2022-10-11T14:11:00Z">
        <w:r w:rsidR="000E1950">
          <w:rPr>
            <w:rFonts w:eastAsia="DengXian"/>
            <w:lang w:eastAsia="zh-CN"/>
          </w:rPr>
          <w:t xml:space="preserve">the </w:t>
        </w:r>
      </w:ins>
      <w:ins w:id="203" w:author="CWW" w:date="2022-09-28T10:51:00Z">
        <w:r w:rsidR="00964272">
          <w:rPr>
            <w:rFonts w:eastAsia="DengXian"/>
            <w:lang w:eastAsia="zh-CN"/>
          </w:rPr>
          <w:t xml:space="preserve">specific </w:t>
        </w:r>
      </w:ins>
      <w:ins w:id="204" w:author="CWW" w:date="2022-09-27T18:25:00Z">
        <w:r w:rsidRPr="0036542B">
          <w:rPr>
            <w:rFonts w:eastAsia="DengXian"/>
            <w:lang w:eastAsia="zh-CN"/>
          </w:rPr>
          <w:t>VPLMN</w:t>
        </w:r>
        <w:del w:id="205" w:author="samsung" w:date="2022-10-11T14:11:00Z">
          <w:r w:rsidRPr="0036542B" w:rsidDel="000E1950">
            <w:rPr>
              <w:rFonts w:eastAsia="DengXian"/>
              <w:lang w:eastAsia="zh-CN"/>
            </w:rPr>
            <w:delText>,</w:delText>
          </w:r>
        </w:del>
        <w:r w:rsidRPr="0036542B">
          <w:rPr>
            <w:rFonts w:eastAsia="DengXian"/>
            <w:lang w:eastAsia="zh-CN"/>
          </w:rPr>
          <w:t xml:space="preserve"> </w:t>
        </w:r>
        <w:del w:id="206" w:author="samsung" w:date="2022-10-11T14:11:00Z">
          <w:r w:rsidRPr="0036542B" w:rsidDel="000E1950">
            <w:rPr>
              <w:rFonts w:eastAsia="DengXian"/>
              <w:lang w:eastAsia="zh-CN"/>
            </w:rPr>
            <w:delText>i</w:delText>
          </w:r>
        </w:del>
      </w:ins>
      <w:ins w:id="207" w:author="samsung" w:date="2022-10-11T14:11:00Z">
        <w:r w:rsidR="000E1950">
          <w:rPr>
            <w:rFonts w:eastAsia="DengXian"/>
            <w:lang w:eastAsia="zh-CN"/>
          </w:rPr>
          <w:t>I</w:t>
        </w:r>
      </w:ins>
      <w:ins w:id="208" w:author="CWW" w:date="2022-09-27T18:25:00Z">
        <w:r w:rsidRPr="0036542B">
          <w:rPr>
            <w:rFonts w:eastAsia="DengXian"/>
            <w:lang w:eastAsia="zh-CN"/>
          </w:rPr>
          <w:t xml:space="preserve">f the </w:t>
        </w:r>
        <w:r w:rsidRPr="0036542B">
          <w:rPr>
            <w:lang w:val="en-US" w:eastAsia="zh-CN"/>
          </w:rPr>
          <w:t>VPLMN</w:t>
        </w:r>
        <w:del w:id="209" w:author="samsung" w:date="2022-10-11T14:11:00Z">
          <w:r w:rsidRPr="0036542B" w:rsidDel="000E1950">
            <w:rPr>
              <w:lang w:val="en-US" w:eastAsia="zh-CN"/>
            </w:rPr>
            <w:delText>-&gt;H</w:delText>
          </w:r>
        </w:del>
      </w:ins>
      <w:ins w:id="210" w:author="CWW" w:date="2022-09-28T10:43:00Z">
        <w:del w:id="211" w:author="samsung" w:date="2022-10-11T14:11:00Z">
          <w:r w:rsidR="00791E3C" w:rsidDel="000E1950">
            <w:rPr>
              <w:lang w:val="en-US" w:eastAsia="zh-CN"/>
            </w:rPr>
            <w:delText>PLMN</w:delText>
          </w:r>
        </w:del>
      </w:ins>
      <w:ins w:id="212" w:author="CWW" w:date="2022-09-27T18:25:00Z">
        <w:r w:rsidRPr="0036542B">
          <w:rPr>
            <w:lang w:val="en-US" w:eastAsia="zh-CN"/>
          </w:rPr>
          <w:t xml:space="preserve"> specific user consent information</w:t>
        </w:r>
        <w:r w:rsidRPr="0036542B">
          <w:rPr>
            <w:rFonts w:eastAsia="DengXian"/>
            <w:lang w:eastAsia="zh-CN"/>
          </w:rPr>
          <w:t xml:space="preserve"> is not granted, then the </w:t>
        </w:r>
        <w:r w:rsidRPr="0036542B">
          <w:rPr>
            <w:lang w:eastAsia="zh-CN"/>
          </w:rPr>
          <w:t>HPLMN DCCF</w:t>
        </w:r>
        <w:r w:rsidRPr="0036542B">
          <w:rPr>
            <w:rFonts w:eastAsia="DengXian"/>
            <w:lang w:eastAsia="zh-CN"/>
          </w:rPr>
          <w:t xml:space="preserve"> should not perform the step </w:t>
        </w:r>
      </w:ins>
      <w:ins w:id="213" w:author="CWW" w:date="2022-09-27T18:26:00Z">
        <w:r w:rsidRPr="0036542B">
          <w:rPr>
            <w:rFonts w:eastAsia="DengXian"/>
            <w:lang w:eastAsia="zh-CN"/>
          </w:rPr>
          <w:t>3</w:t>
        </w:r>
      </w:ins>
      <w:ins w:id="214" w:author="CWW" w:date="2022-09-27T18:25:00Z">
        <w:r w:rsidRPr="0036542B">
          <w:rPr>
            <w:rFonts w:eastAsia="DengXian"/>
            <w:lang w:eastAsia="zh-CN"/>
          </w:rPr>
          <w:t xml:space="preserve"> to </w:t>
        </w:r>
      </w:ins>
      <w:ins w:id="215" w:author="CWW" w:date="2022-09-27T18:27:00Z">
        <w:r w:rsidRPr="0036542B">
          <w:rPr>
            <w:rFonts w:eastAsia="DengXian"/>
            <w:lang w:eastAsia="zh-CN"/>
          </w:rPr>
          <w:t xml:space="preserve">obtain analytics </w:t>
        </w:r>
      </w:ins>
      <w:ins w:id="216" w:author="CWW" w:date="2022-09-27T18:25:00Z">
        <w:r w:rsidRPr="0036542B">
          <w:rPr>
            <w:rFonts w:eastAsia="DengXian"/>
            <w:lang w:eastAsia="zh-CN"/>
          </w:rPr>
          <w:t xml:space="preserve">from </w:t>
        </w:r>
      </w:ins>
      <w:ins w:id="217" w:author="samsung" w:date="2022-10-11T14:11:00Z">
        <w:r w:rsidR="000E1950">
          <w:rPr>
            <w:rFonts w:eastAsia="DengXian"/>
            <w:lang w:eastAsia="zh-CN"/>
          </w:rPr>
          <w:t xml:space="preserve">the </w:t>
        </w:r>
      </w:ins>
      <w:ins w:id="218" w:author="CWW" w:date="2022-09-27T18:25:00Z">
        <w:r w:rsidRPr="0036542B">
          <w:rPr>
            <w:rFonts w:eastAsia="DengXian"/>
            <w:lang w:eastAsia="zh-CN"/>
          </w:rPr>
          <w:t>VPLMN.</w:t>
        </w:r>
      </w:ins>
    </w:p>
    <w:p w14:paraId="0A0D1072" w14:textId="77777777" w:rsidR="0036542B" w:rsidRDefault="0036542B" w:rsidP="0036542B">
      <w:pPr>
        <w:pStyle w:val="B1"/>
        <w:rPr>
          <w:rFonts w:eastAsia="DengXian"/>
          <w:lang w:eastAsia="zh-CN"/>
        </w:rPr>
      </w:pPr>
      <w:r>
        <w:rPr>
          <w:rFonts w:eastAsia="DengXian"/>
          <w:lang w:eastAsia="zh-CN"/>
        </w:rPr>
        <w:t>4.</w:t>
      </w:r>
      <w:r>
        <w:rPr>
          <w:rFonts w:eastAsia="DengXian"/>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DengXian"/>
          <w:lang w:eastAsia="zh-CN"/>
        </w:rPr>
        <w:t>Ndccf_DataManagement_Notify</w:t>
      </w:r>
      <w:proofErr w:type="spellEnd"/>
      <w:r>
        <w:rPr>
          <w:rFonts w:eastAsia="DengXian"/>
          <w:lang w:eastAsia="zh-CN"/>
        </w:rPr>
        <w:t>. If not, then the VPLMN DCCF performs step 5.</w:t>
      </w:r>
    </w:p>
    <w:p w14:paraId="323C89E8" w14:textId="77777777" w:rsidR="0036542B" w:rsidRDefault="0036542B" w:rsidP="0036542B">
      <w:pPr>
        <w:pStyle w:val="B1"/>
        <w:rPr>
          <w:rFonts w:eastAsia="DengXian"/>
          <w:lang w:eastAsia="zh-CN"/>
        </w:rPr>
      </w:pPr>
      <w:r>
        <w:rPr>
          <w:rFonts w:eastAsia="DengXian"/>
          <w:lang w:eastAsia="zh-CN"/>
        </w:rPr>
        <w:tab/>
        <w:t xml:space="preserve">Before the step 4, the VPLMN DCCF may need to check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DengXian"/>
          <w:lang w:eastAsia="zh-CN"/>
        </w:rPr>
        <w:t>hPLMN</w:t>
      </w:r>
      <w:proofErr w:type="spellEnd"/>
      <w:r>
        <w:rPr>
          <w:rFonts w:eastAsia="DengXian"/>
          <w:lang w:eastAsia="zh-CN"/>
        </w:rPr>
        <w:t xml:space="preserve"> and </w:t>
      </w:r>
      <w:proofErr w:type="spellStart"/>
      <w:r>
        <w:rPr>
          <w:rFonts w:eastAsia="DengXian"/>
          <w:lang w:eastAsia="zh-CN"/>
        </w:rPr>
        <w:t>vPLMN</w:t>
      </w:r>
      <w:proofErr w:type="spellEnd"/>
      <w:r>
        <w:rPr>
          <w:rFonts w:eastAsia="DengXian"/>
          <w:lang w:eastAsia="zh-CN"/>
        </w:rPr>
        <w:t xml:space="preserve"> and etc.</w:t>
      </w:r>
    </w:p>
    <w:p w14:paraId="57834E5D" w14:textId="77777777" w:rsidR="0036542B" w:rsidRDefault="0036542B" w:rsidP="0036542B">
      <w:pPr>
        <w:pStyle w:val="B1"/>
        <w:rPr>
          <w:rFonts w:eastAsia="DengXian"/>
          <w:lang w:eastAsia="zh-CN"/>
        </w:rPr>
      </w:pPr>
      <w:r>
        <w:rPr>
          <w:rFonts w:eastAsia="DengXian"/>
          <w:lang w:eastAsia="zh-CN"/>
        </w:rPr>
        <w:lastRenderedPageBreak/>
        <w:t>5.</w:t>
      </w:r>
      <w:r>
        <w:rPr>
          <w:rFonts w:eastAsia="DengXian"/>
          <w:lang w:eastAsia="zh-CN"/>
        </w:rPr>
        <w:tab/>
        <w:t xml:space="preserve">(Optional) </w:t>
      </w:r>
      <w:proofErr w:type="gramStart"/>
      <w:r>
        <w:rPr>
          <w:rFonts w:eastAsia="DengXian"/>
          <w:lang w:eastAsia="zh-CN"/>
        </w:rPr>
        <w:t>Based</w:t>
      </w:r>
      <w:proofErr w:type="gramEnd"/>
      <w:r>
        <w:rPr>
          <w:rFonts w:eastAsia="DengXian"/>
          <w:lang w:eastAsia="zh-CN"/>
        </w:rPr>
        <w:t xml:space="preserve"> on the target AOI in the VPLMN and the requested analytics ID(s), the VPLMN DCCF discovers the target NWDAF in the VPLMN via NRF.</w:t>
      </w:r>
    </w:p>
    <w:p w14:paraId="636231C1" w14:textId="77777777" w:rsidR="0036542B" w:rsidRDefault="0036542B" w:rsidP="0036542B">
      <w:pPr>
        <w:pStyle w:val="B1"/>
        <w:rPr>
          <w:rFonts w:eastAsia="DengXian"/>
          <w:lang w:eastAsia="zh-CN"/>
        </w:rPr>
      </w:pPr>
      <w:r>
        <w:rPr>
          <w:rFonts w:eastAsia="DengXian"/>
          <w:lang w:eastAsia="zh-CN"/>
        </w:rPr>
        <w:t>6.</w:t>
      </w:r>
      <w:r>
        <w:rPr>
          <w:rFonts w:eastAsia="DengXian"/>
          <w:lang w:eastAsia="zh-CN"/>
        </w:rPr>
        <w:tab/>
        <w:t xml:space="preserve">The VPLMN DCCF subscribes to the VPLMN NWDAF the requested analytics by invoking, </w:t>
      </w:r>
      <w:proofErr w:type="spellStart"/>
      <w:r>
        <w:rPr>
          <w:rFonts w:eastAsia="DengXian"/>
          <w:lang w:eastAsia="zh-CN"/>
        </w:rPr>
        <w:t>Nnwdaf_AnalyticsSubscription_Subscribe</w:t>
      </w:r>
      <w:proofErr w:type="spellEnd"/>
      <w:r>
        <w:rPr>
          <w:rFonts w:eastAsia="DengXian"/>
          <w:lang w:eastAsia="zh-CN"/>
        </w:rPr>
        <w:t>, including roaming indication, VPLMN ID, target area in VPLMN, analytics ID(s), Target of Analytics Reporting (UE ID, UE list, or any UE).</w:t>
      </w:r>
    </w:p>
    <w:p w14:paraId="491BAF80" w14:textId="77777777" w:rsidR="0036542B" w:rsidRDefault="0036542B" w:rsidP="0036542B">
      <w:pPr>
        <w:pStyle w:val="B1"/>
        <w:rPr>
          <w:rFonts w:eastAsia="DengXian"/>
          <w:lang w:eastAsia="zh-CN"/>
        </w:rPr>
      </w:pPr>
      <w:r>
        <w:rPr>
          <w:rFonts w:eastAsia="DengXian"/>
          <w:lang w:eastAsia="zh-CN"/>
        </w:rPr>
        <w:t>7.</w:t>
      </w:r>
      <w:r>
        <w:rPr>
          <w:rFonts w:eastAsia="DengXian"/>
          <w:lang w:eastAsia="zh-CN"/>
        </w:rPr>
        <w:tab/>
        <w:t>The VPLMN NWDAF collects data and derives the requested analytics for the roaming UE(s) from the HPLMN.</w:t>
      </w:r>
    </w:p>
    <w:p w14:paraId="46289B0A" w14:textId="77777777" w:rsidR="0036542B" w:rsidRDefault="0036542B" w:rsidP="0036542B">
      <w:pPr>
        <w:pStyle w:val="B1"/>
        <w:rPr>
          <w:rFonts w:eastAsia="DengXian"/>
          <w:lang w:eastAsia="zh-CN"/>
        </w:rPr>
      </w:pPr>
      <w:r>
        <w:rPr>
          <w:rFonts w:eastAsia="DengXian"/>
          <w:lang w:eastAsia="zh-CN"/>
        </w:rPr>
        <w:t>8.</w:t>
      </w:r>
      <w:r>
        <w:rPr>
          <w:rFonts w:eastAsia="DengXian"/>
          <w:lang w:eastAsia="zh-CN"/>
        </w:rPr>
        <w:tab/>
        <w:t xml:space="preserve">The VPLMN NWDAF sends the analytics result to the VPLMN DCCF by invoking, e.g. </w:t>
      </w:r>
      <w:proofErr w:type="spellStart"/>
      <w:r>
        <w:rPr>
          <w:rFonts w:eastAsia="DengXian"/>
          <w:lang w:eastAsia="zh-CN"/>
        </w:rPr>
        <w:t>Nnwdaf_AnalyticsSubscription_Notify</w:t>
      </w:r>
      <w:proofErr w:type="spellEnd"/>
      <w:r>
        <w:rPr>
          <w:rFonts w:eastAsia="DengXian"/>
          <w:lang w:eastAsia="zh-CN"/>
        </w:rPr>
        <w:t>.</w:t>
      </w:r>
    </w:p>
    <w:p w14:paraId="1ED0AACC" w14:textId="77777777" w:rsidR="0036542B" w:rsidRDefault="0036542B" w:rsidP="0036542B">
      <w:pPr>
        <w:pStyle w:val="B1"/>
        <w:rPr>
          <w:rFonts w:eastAsia="DengXian"/>
          <w:lang w:eastAsia="zh-CN"/>
        </w:rPr>
      </w:pPr>
      <w:r>
        <w:rPr>
          <w:rFonts w:eastAsia="DengXian"/>
          <w:lang w:eastAsia="zh-CN"/>
        </w:rPr>
        <w:t>9.</w:t>
      </w:r>
      <w:r>
        <w:rPr>
          <w:rFonts w:eastAsia="DengXian"/>
          <w:lang w:eastAsia="zh-CN"/>
        </w:rPr>
        <w:tab/>
        <w:t xml:space="preserve">The VPLMN DCCF send the analytics result to the HPLMN DCCF by invoking </w:t>
      </w:r>
      <w:proofErr w:type="spellStart"/>
      <w:r>
        <w:rPr>
          <w:rFonts w:eastAsia="DengXian"/>
          <w:lang w:eastAsia="zh-CN"/>
        </w:rPr>
        <w:t>Ndccf_DataManagement_Notify</w:t>
      </w:r>
      <w:proofErr w:type="spellEnd"/>
      <w:r>
        <w:rPr>
          <w:rFonts w:eastAsia="DengXian"/>
          <w:lang w:eastAsia="zh-CN"/>
        </w:rPr>
        <w:t>.</w:t>
      </w:r>
    </w:p>
    <w:p w14:paraId="4635179F" w14:textId="77777777" w:rsidR="0036542B" w:rsidRDefault="0036542B" w:rsidP="0036542B">
      <w:pPr>
        <w:pStyle w:val="B1"/>
        <w:rPr>
          <w:rFonts w:eastAsia="DengXian"/>
          <w:lang w:eastAsia="zh-CN"/>
        </w:rPr>
      </w:pPr>
      <w:r>
        <w:rPr>
          <w:rFonts w:eastAsia="DengXian"/>
          <w:lang w:eastAsia="zh-CN"/>
        </w:rPr>
        <w:t>10.</w:t>
      </w:r>
      <w:r>
        <w:rPr>
          <w:rFonts w:eastAsia="DengXian"/>
          <w:lang w:eastAsia="zh-CN"/>
        </w:rPr>
        <w:tab/>
        <w:t xml:space="preserve">The HPLMN DCCF send the analytics result to the HPLMN NWDAF consumer by invoking </w:t>
      </w:r>
      <w:proofErr w:type="spellStart"/>
      <w:r>
        <w:rPr>
          <w:rFonts w:eastAsia="DengXian"/>
          <w:lang w:eastAsia="zh-CN"/>
        </w:rPr>
        <w:t>Ndccf_DataManagement_Notify</w:t>
      </w:r>
      <w:proofErr w:type="spellEnd"/>
      <w:r>
        <w:rPr>
          <w:rFonts w:eastAsia="DengXian"/>
          <w:lang w:eastAsia="zh-CN"/>
        </w:rPr>
        <w:t>.</w:t>
      </w:r>
    </w:p>
    <w:p w14:paraId="7DD7FB7C" w14:textId="77777777" w:rsidR="0036542B" w:rsidRDefault="0036542B" w:rsidP="0036542B">
      <w:pPr>
        <w:pStyle w:val="3"/>
      </w:pPr>
      <w:bookmarkStart w:id="219" w:name="_Toc104467784"/>
      <w:bookmarkStart w:id="220" w:name="_Toc104433326"/>
      <w:bookmarkStart w:id="221" w:name="_Toc104467463"/>
      <w:bookmarkStart w:id="222" w:name="_Toc9298"/>
      <w:bookmarkStart w:id="223" w:name="_Toc113350174"/>
      <w:bookmarkStart w:id="224" w:name="_Toc113351032"/>
      <w:r>
        <w:t>6.39.3</w:t>
      </w:r>
      <w:r>
        <w:tab/>
        <w:t>Impacts on existing nodes and functionality</w:t>
      </w:r>
      <w:bookmarkEnd w:id="219"/>
      <w:bookmarkEnd w:id="220"/>
      <w:bookmarkEnd w:id="221"/>
      <w:bookmarkEnd w:id="222"/>
      <w:bookmarkEnd w:id="223"/>
      <w:bookmarkEnd w:id="224"/>
    </w:p>
    <w:p w14:paraId="61D7C43F" w14:textId="77777777" w:rsidR="0036542B" w:rsidRDefault="0036542B" w:rsidP="0036542B">
      <w:r>
        <w:t>Consumer in HPLMN (e.g. HPLMN NWDAF or HPLMN NF consumer):</w:t>
      </w:r>
    </w:p>
    <w:p w14:paraId="2D909D00" w14:textId="77777777" w:rsidR="0036542B" w:rsidRDefault="0036542B" w:rsidP="0036542B">
      <w:pPr>
        <w:pStyle w:val="B1"/>
        <w:rPr>
          <w:lang w:eastAsia="zh-CN"/>
        </w:rPr>
      </w:pPr>
      <w:r>
        <w:rPr>
          <w:lang w:eastAsia="zh-CN"/>
        </w:rPr>
        <w:t>-</w:t>
      </w:r>
      <w:r>
        <w:rPr>
          <w:lang w:eastAsia="zh-CN"/>
        </w:rPr>
        <w:tab/>
        <w:t>For UE(s) roaming from the HPLMN to the visited PLMN, subscribes data</w:t>
      </w:r>
      <w:r>
        <w:rPr>
          <w:rFonts w:hint="eastAsia"/>
          <w:lang w:eastAsia="zh-CN"/>
        </w:rPr>
        <w:t>/</w:t>
      </w:r>
      <w:r>
        <w:rPr>
          <w:lang w:eastAsia="zh-CN"/>
        </w:rPr>
        <w:t>analytics information to the HPLMN DCCF, indicating roaming indication, VPLMN ID, target area in VPLMN, analytics ID(s), Target of Analytics Reporting (UE ID, UE list, or any UE).</w:t>
      </w:r>
    </w:p>
    <w:p w14:paraId="1FE3C2FF" w14:textId="77777777" w:rsidR="0036542B" w:rsidRDefault="0036542B" w:rsidP="0036542B">
      <w:pPr>
        <w:rPr>
          <w:lang w:eastAsia="zh-CN"/>
        </w:rPr>
      </w:pPr>
      <w:r>
        <w:rPr>
          <w:rFonts w:hint="eastAsia"/>
          <w:lang w:eastAsia="zh-CN"/>
        </w:rPr>
        <w:t>H</w:t>
      </w:r>
      <w:r>
        <w:rPr>
          <w:lang w:eastAsia="zh-CN"/>
        </w:rPr>
        <w:t>-DCCF:</w:t>
      </w:r>
    </w:p>
    <w:p w14:paraId="7FBC7ABD" w14:textId="77777777" w:rsidR="0036542B" w:rsidRDefault="0036542B" w:rsidP="0036542B">
      <w:pPr>
        <w:pStyle w:val="B1"/>
        <w:rPr>
          <w:lang w:eastAsia="zh-CN"/>
        </w:rPr>
      </w:pPr>
      <w:r>
        <w:rPr>
          <w:lang w:val="en-US"/>
        </w:rPr>
        <w:t>-</w:t>
      </w:r>
      <w:r>
        <w:rPr>
          <w:lang w:val="en-US"/>
        </w:rPr>
        <w:tab/>
      </w:r>
      <w:r>
        <w:rPr>
          <w:lang w:eastAsia="zh-CN"/>
        </w:rPr>
        <w:t>Discovers the DCCF in visited PLMN from NRF based on VPLMN ID.</w:t>
      </w:r>
    </w:p>
    <w:p w14:paraId="7CBD9726" w14:textId="77777777" w:rsidR="0036542B" w:rsidRPr="0036542B" w:rsidRDefault="0036542B" w:rsidP="0036542B">
      <w:pPr>
        <w:pStyle w:val="B1"/>
        <w:rPr>
          <w:ins w:id="225" w:author="CWW" w:date="2022-09-27T18:33:00Z"/>
          <w:lang w:eastAsia="zh-CN"/>
        </w:rPr>
      </w:pPr>
      <w:r>
        <w:rPr>
          <w:lang w:val="en-US" w:eastAsia="zh-CN"/>
        </w:rPr>
        <w:t>-</w:t>
      </w:r>
      <w:r>
        <w:rPr>
          <w:lang w:val="en-US" w:eastAsia="zh-CN"/>
        </w:rPr>
        <w:tab/>
      </w:r>
      <w:r>
        <w:rPr>
          <w:lang w:eastAsia="zh-CN"/>
        </w:rPr>
        <w:t>Requests data collection to the VPLMN DCCF</w:t>
      </w:r>
      <w:r>
        <w:rPr>
          <w:rFonts w:hint="eastAsia"/>
          <w:lang w:eastAsia="zh-CN"/>
        </w:rPr>
        <w:t>,</w:t>
      </w:r>
      <w:r>
        <w:rPr>
          <w:lang w:eastAsia="zh-CN"/>
        </w:rPr>
        <w:t xml:space="preserve"> indicating roaming indication, HPLMN ID, VPLMN ID, target area in VPLMN, event ID(s), Target of Event R</w:t>
      </w:r>
      <w:r w:rsidRPr="0036542B">
        <w:rPr>
          <w:lang w:eastAsia="zh-CN"/>
        </w:rPr>
        <w:t>eporting (UE ID, UE list, or any UE).</w:t>
      </w:r>
    </w:p>
    <w:p w14:paraId="105C7BA0" w14:textId="27E7A2CD" w:rsidR="0036542B" w:rsidRPr="0036542B" w:rsidRDefault="0036542B" w:rsidP="0036542B">
      <w:pPr>
        <w:pStyle w:val="B1"/>
        <w:rPr>
          <w:rFonts w:eastAsiaTheme="minorEastAsia"/>
          <w:lang w:eastAsia="zh-CN"/>
        </w:rPr>
      </w:pPr>
      <w:ins w:id="226" w:author="CWW" w:date="2022-09-27T18:33:00Z">
        <w:r w:rsidRPr="0036542B">
          <w:rPr>
            <w:rFonts w:eastAsiaTheme="minorEastAsia"/>
            <w:lang w:val="en-US" w:eastAsia="zh-CN"/>
          </w:rPr>
          <w:t xml:space="preserve">-  Checks </w:t>
        </w:r>
        <w:r w:rsidRPr="0036542B">
          <w:rPr>
            <w:lang w:val="en-US" w:eastAsia="zh-CN"/>
          </w:rPr>
          <w:t>VPLMN</w:t>
        </w:r>
        <w:del w:id="227" w:author="samsung" w:date="2022-10-11T14:12:00Z">
          <w:r w:rsidRPr="0036542B" w:rsidDel="000E1950">
            <w:rPr>
              <w:lang w:val="en-US" w:eastAsia="zh-CN"/>
            </w:rPr>
            <w:delText>-&gt;H</w:delText>
          </w:r>
        </w:del>
      </w:ins>
      <w:ins w:id="228" w:author="CWW" w:date="2022-09-28T10:43:00Z">
        <w:del w:id="229" w:author="samsung" w:date="2022-10-11T14:12:00Z">
          <w:r w:rsidR="00791E3C" w:rsidDel="000E1950">
            <w:rPr>
              <w:lang w:val="en-US" w:eastAsia="zh-CN"/>
            </w:rPr>
            <w:delText>PLMN</w:delText>
          </w:r>
        </w:del>
      </w:ins>
      <w:ins w:id="230" w:author="CWW" w:date="2022-09-27T18:33:00Z">
        <w:r w:rsidRPr="0036542B">
          <w:rPr>
            <w:lang w:val="en-US" w:eastAsia="zh-CN"/>
          </w:rPr>
          <w:t xml:space="preserve"> specific user consent information from </w:t>
        </w:r>
      </w:ins>
      <w:ins w:id="231" w:author="CWW" w:date="2022-09-27T18:34:00Z">
        <w:r w:rsidRPr="0036542B">
          <w:rPr>
            <w:lang w:val="en-US" w:eastAsia="zh-CN"/>
          </w:rPr>
          <w:t xml:space="preserve">the </w:t>
        </w:r>
      </w:ins>
      <w:ins w:id="232" w:author="CWW" w:date="2022-09-27T18:59:00Z">
        <w:r w:rsidRPr="0036542B">
          <w:rPr>
            <w:lang w:val="en-US" w:eastAsia="zh-CN"/>
          </w:rPr>
          <w:t xml:space="preserve">HPLMN </w:t>
        </w:r>
      </w:ins>
      <w:ins w:id="233" w:author="CWW" w:date="2022-09-27T18:34:00Z">
        <w:r w:rsidRPr="0036542B">
          <w:rPr>
            <w:lang w:val="en-US" w:eastAsia="zh-CN"/>
          </w:rPr>
          <w:t xml:space="preserve">UDM </w:t>
        </w:r>
      </w:ins>
      <w:ins w:id="234" w:author="CWW" w:date="2022-09-27T18:33:00Z">
        <w:r w:rsidRPr="0036542B">
          <w:rPr>
            <w:lang w:val="en-US" w:eastAsia="zh-CN"/>
          </w:rPr>
          <w:t xml:space="preserve">before </w:t>
        </w:r>
        <w:r w:rsidRPr="0036542B">
          <w:rPr>
            <w:rFonts w:eastAsia="DengXian"/>
            <w:lang w:eastAsia="zh-CN"/>
          </w:rPr>
          <w:t xml:space="preserve">subscribing data or analytics to the </w:t>
        </w:r>
        <w:r w:rsidRPr="0036542B">
          <w:rPr>
            <w:lang w:eastAsia="zh-CN"/>
          </w:rPr>
          <w:t>VPLMN DCCF</w:t>
        </w:r>
        <w:r w:rsidRPr="0036542B">
          <w:rPr>
            <w:rFonts w:eastAsia="DengXian"/>
            <w:lang w:eastAsia="zh-CN"/>
          </w:rPr>
          <w:t>.</w:t>
        </w:r>
      </w:ins>
    </w:p>
    <w:p w14:paraId="46FF757A" w14:textId="77777777" w:rsidR="0036542B" w:rsidRDefault="0036542B" w:rsidP="0036542B">
      <w:pPr>
        <w:rPr>
          <w:lang w:eastAsia="zh-CN"/>
        </w:rPr>
      </w:pPr>
      <w:r>
        <w:rPr>
          <w:rFonts w:hint="eastAsia"/>
          <w:lang w:eastAsia="zh-CN"/>
        </w:rPr>
        <w:t>V</w:t>
      </w:r>
      <w:r>
        <w:rPr>
          <w:lang w:eastAsia="zh-CN"/>
        </w:rPr>
        <w:t>-DCCF:</w:t>
      </w:r>
    </w:p>
    <w:p w14:paraId="514AA6AE" w14:textId="77777777" w:rsidR="0036542B" w:rsidRDefault="0036542B" w:rsidP="0036542B">
      <w:pPr>
        <w:pStyle w:val="B1"/>
      </w:pPr>
      <w:r>
        <w:rPr>
          <w:lang w:val="en-US"/>
        </w:rPr>
        <w:t>-</w:t>
      </w:r>
      <w:r>
        <w:rPr>
          <w:lang w:val="en-US"/>
        </w:rPr>
        <w:tab/>
      </w:r>
      <w:r>
        <w:rPr>
          <w:lang w:eastAsia="zh-CN"/>
        </w:rPr>
        <w:t>Checks if the consumer from HPLMN is authorized to obtain data</w:t>
      </w:r>
      <w:r>
        <w:rPr>
          <w:rFonts w:hint="eastAsia"/>
          <w:lang w:eastAsia="zh-CN"/>
        </w:rPr>
        <w:t>/</w:t>
      </w:r>
      <w:r>
        <w:rPr>
          <w:lang w:eastAsia="zh-CN"/>
        </w:rPr>
        <w:t>analytics from the VPLMN taking the VPLMN ID, HPLMN ID, target area in VPLMN, Event</w:t>
      </w:r>
      <w:r>
        <w:t xml:space="preserve"> ID(s) into account.</w:t>
      </w:r>
    </w:p>
    <w:p w14:paraId="37E9477D" w14:textId="77777777" w:rsidR="0036542B" w:rsidRDefault="0036542B" w:rsidP="0036542B">
      <w:pPr>
        <w:pStyle w:val="B1"/>
      </w:pPr>
      <w:r>
        <w:t>-</w:t>
      </w:r>
      <w:r>
        <w:tab/>
        <w:t>Collects data/ analytics from data provider(s) for the roaming UE(s) from the HPLMN.</w:t>
      </w:r>
    </w:p>
    <w:p w14:paraId="0B685DEE" w14:textId="77777777" w:rsidR="0036542B" w:rsidRDefault="0036542B" w:rsidP="0036542B">
      <w:pPr>
        <w:pStyle w:val="B1"/>
      </w:pPr>
      <w:r>
        <w:t>-</w:t>
      </w:r>
      <w:r>
        <w:tab/>
        <w:t>Sends the collected data/analytics to the VPLMN DCCF.</w:t>
      </w:r>
    </w:p>
    <w:p w14:paraId="078CE2CD" w14:textId="77777777" w:rsidR="0036542B" w:rsidRDefault="0036542B" w:rsidP="0036542B">
      <w:pPr>
        <w:rPr>
          <w:lang w:eastAsia="ko-KR"/>
        </w:rPr>
      </w:pPr>
    </w:p>
    <w:p w14:paraId="42E59310" w14:textId="77777777" w:rsidR="0036542B" w:rsidRPr="009D3415" w:rsidRDefault="0036542B" w:rsidP="003654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w:t>
      </w:r>
      <w:r w:rsidRPr="0036542B">
        <w:rPr>
          <w:rFonts w:ascii="Arial" w:hAnsi="Arial" w:cs="Arial" w:hint="eastAsia"/>
          <w:color w:val="FF0000"/>
          <w:sz w:val="28"/>
          <w:szCs w:val="28"/>
          <w:lang w:val="en-US" w:eastAsia="zh-CN"/>
        </w:rPr>
        <w:t>ext</w:t>
      </w:r>
      <w:r w:rsidRPr="009D3415">
        <w:rPr>
          <w:rFonts w:ascii="Arial" w:hAnsi="Arial" w:cs="Arial"/>
          <w:color w:val="FF0000"/>
          <w:sz w:val="28"/>
          <w:szCs w:val="28"/>
          <w:lang w:val="en-US" w:eastAsia="zh-CN"/>
        </w:rPr>
        <w:t xml:space="preserve"> ch</w:t>
      </w:r>
      <w:r w:rsidRPr="009D3415">
        <w:rPr>
          <w:rFonts w:ascii="Arial" w:hAnsi="Arial" w:cs="Arial"/>
          <w:color w:val="FF0000"/>
          <w:sz w:val="28"/>
          <w:szCs w:val="28"/>
          <w:lang w:val="en-US"/>
        </w:rPr>
        <w:t>ange * * * *</w:t>
      </w:r>
    </w:p>
    <w:p w14:paraId="57156E20" w14:textId="77777777" w:rsidR="0036542B" w:rsidRDefault="0036542B" w:rsidP="0036542B">
      <w:pPr>
        <w:pStyle w:val="3"/>
      </w:pPr>
      <w:bookmarkStart w:id="235" w:name="_Toc104467787"/>
      <w:bookmarkStart w:id="236" w:name="_Toc104467466"/>
      <w:bookmarkStart w:id="237" w:name="_Toc3529"/>
      <w:bookmarkStart w:id="238" w:name="_Toc104433329"/>
      <w:bookmarkStart w:id="239" w:name="_Toc113350177"/>
      <w:bookmarkStart w:id="240" w:name="_Toc113351035"/>
      <w:r>
        <w:t>6.40.2</w:t>
      </w:r>
      <w:r>
        <w:tab/>
        <w:t>Procedures</w:t>
      </w:r>
      <w:bookmarkEnd w:id="235"/>
      <w:bookmarkEnd w:id="236"/>
      <w:bookmarkEnd w:id="237"/>
      <w:bookmarkEnd w:id="238"/>
      <w:bookmarkEnd w:id="239"/>
      <w:bookmarkEnd w:id="240"/>
    </w:p>
    <w:p w14:paraId="6C2E95EB" w14:textId="77777777" w:rsidR="0036542B" w:rsidRDefault="0036542B" w:rsidP="0036542B">
      <w:r>
        <w:rPr>
          <w:lang w:eastAsia="ko-KR"/>
        </w:rPr>
        <w:t>The procedure for data collection from NFs and/or NWDAFs in VPLMN is depicted in Figure 6.</w:t>
      </w:r>
      <w:r>
        <w:rPr>
          <w:lang w:eastAsia="zh-CN"/>
        </w:rPr>
        <w:t>40</w:t>
      </w:r>
      <w:r>
        <w:rPr>
          <w:lang w:eastAsia="ko-KR"/>
        </w:rPr>
        <w:t>.2-1.</w:t>
      </w:r>
    </w:p>
    <w:p w14:paraId="523A3F79" w14:textId="77777777" w:rsidR="0036542B" w:rsidRDefault="0036542B" w:rsidP="0036542B">
      <w:pPr>
        <w:pStyle w:val="TH"/>
      </w:pPr>
      <w:r>
        <w:object w:dxaOrig="8400" w:dyaOrig="6360" w14:anchorId="3F5139A9">
          <v:shape id="_x0000_i1030" type="#_x0000_t75" style="width:420.05pt;height:318.05pt" o:ole="">
            <v:imagedata r:id="rId24" o:title=""/>
          </v:shape>
          <o:OLEObject Type="Embed" ProgID="Visio.Drawing.15" ShapeID="_x0000_i1030" DrawAspect="Content" ObjectID="_1727003125" r:id="rId25"/>
        </w:object>
      </w:r>
    </w:p>
    <w:p w14:paraId="1FA1DC67" w14:textId="77777777" w:rsidR="0036542B" w:rsidRDefault="0036542B" w:rsidP="0036542B">
      <w:pPr>
        <w:pStyle w:val="TF"/>
      </w:pPr>
      <w:r>
        <w:t>Figure 6.40.2-1: Procedure for data collection from VPLMN</w:t>
      </w:r>
    </w:p>
    <w:p w14:paraId="1F910DEC" w14:textId="77777777" w:rsidR="0036542B" w:rsidRDefault="0036542B" w:rsidP="0036542B">
      <w:pPr>
        <w:pStyle w:val="B1"/>
      </w:pPr>
      <w:r>
        <w:t>1.</w:t>
      </w:r>
      <w:r>
        <w:tab/>
        <w:t>A Consumer NF in HPLMN request/subscribe analytics to the NWDAF in HPLMN. The message includes Target of Analytics Reporting that is set to specific UEs, a group of UE(s) or any UE. In case that a group of UE(s) or any UE is used as Target of Analytics Reporting, the message also includes an indication for roaming UE and the PLMN ID of VPLMN.</w:t>
      </w:r>
    </w:p>
    <w:p w14:paraId="1ACFDA8C" w14:textId="3612CF30" w:rsidR="0036542B" w:rsidRDefault="0036542B" w:rsidP="0036542B">
      <w:pPr>
        <w:pStyle w:val="B1"/>
      </w:pPr>
      <w:r>
        <w:t>2.</w:t>
      </w:r>
      <w:r>
        <w:tab/>
        <w:t>The NWDAF in HPLMN decides to collect data and/or analytics from the NF(s) and/or NWDAF(s) in VPLMN, based on the information received from the Consumer NF. The NWDAF i</w:t>
      </w:r>
      <w:r w:rsidRPr="0036542B">
        <w:t>n HPLMN verifies</w:t>
      </w:r>
      <w:ins w:id="241" w:author="CWW" w:date="2022-09-27T18:51:00Z">
        <w:r w:rsidRPr="0036542B">
          <w:rPr>
            <w:lang w:val="en-US" w:eastAsia="zh-CN"/>
          </w:rPr>
          <w:t xml:space="preserve"> VPLMN</w:t>
        </w:r>
        <w:del w:id="242" w:author="samsung" w:date="2022-10-11T14:12:00Z">
          <w:r w:rsidRPr="0036542B" w:rsidDel="000E1950">
            <w:rPr>
              <w:lang w:val="en-US" w:eastAsia="zh-CN"/>
            </w:rPr>
            <w:delText>-&gt;H</w:delText>
          </w:r>
        </w:del>
      </w:ins>
      <w:ins w:id="243" w:author="CWW" w:date="2022-09-28T10:43:00Z">
        <w:del w:id="244" w:author="samsung" w:date="2022-10-11T14:12:00Z">
          <w:r w:rsidR="00791E3C" w:rsidDel="000E1950">
            <w:rPr>
              <w:lang w:val="en-US" w:eastAsia="zh-CN"/>
            </w:rPr>
            <w:delText>PLMN</w:delText>
          </w:r>
        </w:del>
      </w:ins>
      <w:ins w:id="245" w:author="CWW" w:date="2022-09-27T18:51:00Z">
        <w:r w:rsidRPr="0036542B">
          <w:rPr>
            <w:lang w:val="en-US" w:eastAsia="zh-CN"/>
          </w:rPr>
          <w:t xml:space="preserve"> specific</w:t>
        </w:r>
      </w:ins>
      <w:r w:rsidRPr="0036542B">
        <w:t xml:space="preserve"> user consent by referring to the UDR in HPLMN</w:t>
      </w:r>
      <w:ins w:id="246" w:author="CWW" w:date="2022-09-27T18:52:00Z">
        <w:del w:id="247" w:author="samsung" w:date="2022-10-11T14:12:00Z">
          <w:r w:rsidRPr="0036542B" w:rsidDel="000E1950">
            <w:rPr>
              <w:rFonts w:eastAsia="DengXian"/>
              <w:lang w:eastAsia="zh-CN"/>
            </w:rPr>
            <w:delText>,</w:delText>
          </w:r>
        </w:del>
        <w:r w:rsidRPr="0036542B">
          <w:rPr>
            <w:rFonts w:eastAsia="DengXian"/>
            <w:lang w:eastAsia="zh-CN"/>
          </w:rPr>
          <w:t xml:space="preserve"> which indicates whether the user authorizes </w:t>
        </w:r>
      </w:ins>
      <w:ins w:id="248" w:author="CWW" w:date="2022-09-28T18:38:00Z">
        <w:r w:rsidR="004A76D8">
          <w:rPr>
            <w:rFonts w:eastAsia="DengXian"/>
            <w:lang w:eastAsia="zh-CN"/>
          </w:rPr>
          <w:t xml:space="preserve">HPLMN to consume </w:t>
        </w:r>
      </w:ins>
      <w:ins w:id="249" w:author="CWW" w:date="2022-09-27T18:52:00Z">
        <w:r w:rsidRPr="0036542B">
          <w:rPr>
            <w:rFonts w:eastAsia="DengXian"/>
            <w:lang w:eastAsia="zh-CN"/>
          </w:rPr>
          <w:t xml:space="preserve">its data </w:t>
        </w:r>
      </w:ins>
      <w:ins w:id="250" w:author="CWW" w:date="2022-09-28T18:38:00Z">
        <w:r w:rsidR="004A76D8">
          <w:rPr>
            <w:rFonts w:eastAsia="DengXian" w:hint="eastAsia"/>
            <w:lang w:eastAsia="zh-CN"/>
          </w:rPr>
          <w:t>collected</w:t>
        </w:r>
        <w:r w:rsidR="004A76D8">
          <w:rPr>
            <w:rFonts w:eastAsia="DengXian"/>
            <w:lang w:eastAsia="zh-CN"/>
          </w:rPr>
          <w:t xml:space="preserve"> </w:t>
        </w:r>
      </w:ins>
      <w:ins w:id="251" w:author="CWW" w:date="2022-09-27T18:52:00Z">
        <w:r w:rsidRPr="0036542B">
          <w:rPr>
            <w:rFonts w:eastAsia="DengXian"/>
            <w:lang w:eastAsia="zh-CN"/>
          </w:rPr>
          <w:t xml:space="preserve">or analytics generated in </w:t>
        </w:r>
      </w:ins>
      <w:ins w:id="252" w:author="samsung" w:date="2022-10-11T14:12:00Z">
        <w:r w:rsidR="000E1950">
          <w:rPr>
            <w:rFonts w:eastAsia="DengXian"/>
            <w:lang w:eastAsia="zh-CN"/>
          </w:rPr>
          <w:t xml:space="preserve">the </w:t>
        </w:r>
      </w:ins>
      <w:ins w:id="253" w:author="CWW" w:date="2022-09-28T10:51:00Z">
        <w:r w:rsidR="00964272">
          <w:rPr>
            <w:rFonts w:eastAsia="DengXian"/>
            <w:lang w:eastAsia="zh-CN"/>
          </w:rPr>
          <w:t xml:space="preserve">specific </w:t>
        </w:r>
      </w:ins>
      <w:ins w:id="254" w:author="CWW" w:date="2022-09-27T18:52:00Z">
        <w:r w:rsidRPr="0036542B">
          <w:rPr>
            <w:rFonts w:eastAsia="DengXian"/>
            <w:lang w:eastAsia="zh-CN"/>
          </w:rPr>
          <w:t>VPLMN</w:t>
        </w:r>
      </w:ins>
      <w:r w:rsidRPr="0036542B">
        <w:t xml:space="preserve">. If the </w:t>
      </w:r>
      <w:ins w:id="255" w:author="CWW" w:date="2022-09-27T18:53:00Z">
        <w:r w:rsidRPr="0036542B">
          <w:rPr>
            <w:lang w:val="en-US" w:eastAsia="zh-CN"/>
          </w:rPr>
          <w:t>VPLMN</w:t>
        </w:r>
        <w:del w:id="256" w:author="samsung" w:date="2022-10-11T14:13:00Z">
          <w:r w:rsidRPr="0036542B" w:rsidDel="000E1950">
            <w:rPr>
              <w:lang w:val="en-US" w:eastAsia="zh-CN"/>
            </w:rPr>
            <w:delText>-&gt;H</w:delText>
          </w:r>
        </w:del>
      </w:ins>
      <w:ins w:id="257" w:author="CWW" w:date="2022-09-28T10:43:00Z">
        <w:del w:id="258" w:author="samsung" w:date="2022-10-11T14:13:00Z">
          <w:r w:rsidR="00791E3C" w:rsidDel="000E1950">
            <w:rPr>
              <w:lang w:val="en-US" w:eastAsia="zh-CN"/>
            </w:rPr>
            <w:delText>PLMN</w:delText>
          </w:r>
        </w:del>
      </w:ins>
      <w:ins w:id="259" w:author="CWW" w:date="2022-09-27T18:53:00Z">
        <w:r w:rsidRPr="0036542B">
          <w:t xml:space="preserve"> </w:t>
        </w:r>
        <w:r w:rsidRPr="0036542B">
          <w:rPr>
            <w:lang w:val="en-US" w:eastAsia="zh-CN"/>
          </w:rPr>
          <w:t>specific</w:t>
        </w:r>
        <w:r w:rsidRPr="0036542B">
          <w:t xml:space="preserve"> </w:t>
        </w:r>
      </w:ins>
      <w:r w:rsidRPr="0036542B">
        <w:t>user consent is granted that to obtain UE related data and/or analytics in VPLMN, then NWDAF in HPLMN performs step 4.</w:t>
      </w:r>
    </w:p>
    <w:p w14:paraId="32FFEF19" w14:textId="77777777" w:rsidR="0036542B" w:rsidRDefault="0036542B" w:rsidP="0036542B">
      <w:pPr>
        <w:pStyle w:val="B1"/>
      </w:pPr>
      <w:r>
        <w:t>3-4.</w:t>
      </w:r>
      <w:r>
        <w:tab/>
        <w:t>The NWDAF in HPLMN subscribes to NF(s) in VPLMN via NEF in VPLMN for data collection. The NEF in VPLMN verifies operator policy, regulatory constraints and/or roaming agreements for access from NWDAF in HPLMN by referring to the UDR in the VPLMN, and, if the NWDAF in HPLMN is authorized to request the data form VPLMN, it forwards the subscription request to the relevant NF(s). The NEF can refer to the NSSF or AMF if the subscription request from the NWDAF in HPLMN includes HPLMN S-NSSAI(s), and translate HPLMN S-NSSAI(s) to corresponding VPLMN S-NSSAI(s) before forwarding subscription request to the NF(s).</w:t>
      </w:r>
    </w:p>
    <w:p w14:paraId="1F845B70" w14:textId="77777777" w:rsidR="0036542B" w:rsidRDefault="0036542B" w:rsidP="0036542B">
      <w:pPr>
        <w:pStyle w:val="B1"/>
      </w:pPr>
      <w:r>
        <w:t>5-6.</w:t>
      </w:r>
      <w:r>
        <w:tab/>
        <w:t xml:space="preserve">The NWDAF in HPLMN subscribes to NWDAF(s) in VPLMN via NEF in VPLMN for analytics. The NEF in VPLMN verifies </w:t>
      </w:r>
      <w:del w:id="260" w:author="CWW" w:date="2022-09-27T18:57:00Z">
        <w:r w:rsidDel="00771F93">
          <w:delText xml:space="preserve">user consent, </w:delText>
        </w:r>
      </w:del>
      <w:r>
        <w:t>operator policy, regulatory constraints and/or roaming agreements, and, if the NWDAF in HPLMN is authorized to request the analytics form VPLMN, it forwards the subscription request to the relevant NWDAF(s). The NEF can refer to the NSSF or AMF if the subscription request from the NWDAF in HPLMN includes HPLMN S-NSSAI(s), and translate HPLMN S-NSSAI(s) to corresponding VPLMN S-NSSAI(s) before forwarding subscription request to the NF(s).</w:t>
      </w:r>
    </w:p>
    <w:p w14:paraId="33B4AADC" w14:textId="77777777" w:rsidR="0036542B" w:rsidRDefault="0036542B" w:rsidP="0036542B">
      <w:pPr>
        <w:pStyle w:val="B1"/>
      </w:pPr>
      <w:r>
        <w:t>7.</w:t>
      </w:r>
      <w:r>
        <w:tab/>
        <w:t>The NWDAF in HPLMN receives input data from NF(s) in VPLMN via NEF.</w:t>
      </w:r>
    </w:p>
    <w:p w14:paraId="350B853A" w14:textId="77777777" w:rsidR="0036542B" w:rsidRDefault="0036542B" w:rsidP="0036542B">
      <w:pPr>
        <w:pStyle w:val="B1"/>
      </w:pPr>
      <w:r>
        <w:t>8.</w:t>
      </w:r>
      <w:r>
        <w:tab/>
        <w:t>The NWDAF in HPLMN receives analytics form the NWDAF(s) in VPLMN via NEF.</w:t>
      </w:r>
    </w:p>
    <w:p w14:paraId="1602CA9B" w14:textId="77777777" w:rsidR="0036542B" w:rsidRDefault="0036542B" w:rsidP="0036542B">
      <w:pPr>
        <w:pStyle w:val="B1"/>
      </w:pPr>
      <w:r>
        <w:t>9.</w:t>
      </w:r>
      <w:r>
        <w:tab/>
        <w:t>The NWDAF in HPLMN generates the analytics output requested by the consumer NF.</w:t>
      </w:r>
    </w:p>
    <w:p w14:paraId="04234932" w14:textId="77777777" w:rsidR="0036542B" w:rsidRDefault="0036542B" w:rsidP="0036542B">
      <w:pPr>
        <w:pStyle w:val="B1"/>
      </w:pPr>
      <w:r>
        <w:t>10.</w:t>
      </w:r>
      <w:r>
        <w:tab/>
        <w:t>The NWDAF provides the analytics output to the consumer NF.</w:t>
      </w:r>
    </w:p>
    <w:p w14:paraId="58BBAF12" w14:textId="77777777" w:rsidR="0036542B" w:rsidRDefault="0036542B" w:rsidP="0036542B">
      <w:pPr>
        <w:rPr>
          <w:rFonts w:eastAsia="DengXian"/>
          <w:lang w:eastAsia="zh-CN"/>
        </w:rPr>
      </w:pPr>
      <w:r>
        <w:rPr>
          <w:lang w:eastAsia="ko-KR"/>
        </w:rPr>
        <w:lastRenderedPageBreak/>
        <w:t>The procedure for data collection from NFs and/or NWDAFs in HPLMN is depicted in Figure 6.</w:t>
      </w:r>
      <w:r>
        <w:rPr>
          <w:lang w:eastAsia="zh-CN"/>
        </w:rPr>
        <w:t>40</w:t>
      </w:r>
      <w:r>
        <w:rPr>
          <w:lang w:eastAsia="ko-KR"/>
        </w:rPr>
        <w:t>.2-2.</w:t>
      </w:r>
    </w:p>
    <w:p w14:paraId="33383050" w14:textId="77777777" w:rsidR="0036542B" w:rsidRDefault="0036542B" w:rsidP="0036542B">
      <w:pPr>
        <w:pStyle w:val="TH"/>
        <w:rPr>
          <w:rFonts w:eastAsia="DengXian"/>
        </w:rPr>
      </w:pPr>
      <w:r>
        <w:object w:dxaOrig="8640" w:dyaOrig="6480" w14:anchorId="2A1DDF8A">
          <v:shape id="_x0000_i1031" type="#_x0000_t75" style="width:6in;height:324.2pt" o:ole="">
            <v:imagedata r:id="rId26" o:title=""/>
          </v:shape>
          <o:OLEObject Type="Embed" ProgID="Visio.Drawing.15" ShapeID="_x0000_i1031" DrawAspect="Content" ObjectID="_1727003126" r:id="rId27"/>
        </w:object>
      </w:r>
    </w:p>
    <w:p w14:paraId="0DA240B0" w14:textId="77777777" w:rsidR="0036542B" w:rsidRDefault="0036542B" w:rsidP="0036542B">
      <w:pPr>
        <w:pStyle w:val="TF"/>
      </w:pPr>
      <w:r>
        <w:t>Figure 6.40.2-2: Procedure for data collection from HPLMN</w:t>
      </w:r>
    </w:p>
    <w:p w14:paraId="24984853" w14:textId="77777777" w:rsidR="0036542B" w:rsidRDefault="0036542B" w:rsidP="0036542B">
      <w:pPr>
        <w:pStyle w:val="B1"/>
        <w:rPr>
          <w:lang w:eastAsia="zh-CN"/>
        </w:rPr>
      </w:pPr>
      <w:r>
        <w:rPr>
          <w:lang w:eastAsia="zh-CN"/>
        </w:rPr>
        <w:t>1.</w:t>
      </w:r>
      <w:r>
        <w:rPr>
          <w:lang w:eastAsia="zh-CN"/>
        </w:rPr>
        <w:tab/>
        <w:t>A Consumer NF in VPLMN request/subscribe analytics to the NWDAF in VPLMN. The message includes Target of Analytics Reporting that is set to specific UEs, a group of UE(s) or any UE. The message also includes an indication for roaming UE and the PLMN ID of HPLMN.</w:t>
      </w:r>
    </w:p>
    <w:p w14:paraId="011B6E53" w14:textId="77777777" w:rsidR="0036542B" w:rsidRDefault="0036542B" w:rsidP="0036542B">
      <w:pPr>
        <w:pStyle w:val="B1"/>
        <w:rPr>
          <w:lang w:eastAsia="zh-CN"/>
        </w:rPr>
      </w:pPr>
      <w:r>
        <w:rPr>
          <w:lang w:eastAsia="zh-CN"/>
        </w:rPr>
        <w:t>2.</w:t>
      </w:r>
      <w:r>
        <w:rPr>
          <w:lang w:eastAsia="zh-CN"/>
        </w:rPr>
        <w:tab/>
        <w:t>The NWDAF in VPLMN decides to collect data and/or analytics from the NF(s) and/or NWDAF(s) in HPLMN, based on the information received from the Consumer NF. The NWDAF in VPLMN can refer to the NSSF or AMF if the subscription request from the Consumer NF includes VPLMN S-NSSAI(s), and translate VPLMN S-NSSAI(s) to corresponding HPLMN S-NSSAI(s) before sending subscription request to the NEF in HPLMN.</w:t>
      </w:r>
    </w:p>
    <w:p w14:paraId="14641549" w14:textId="55FAC9E1" w:rsidR="0036542B" w:rsidRDefault="0036542B" w:rsidP="0036542B">
      <w:pPr>
        <w:pStyle w:val="B1"/>
        <w:rPr>
          <w:lang w:eastAsia="zh-CN"/>
        </w:rPr>
      </w:pPr>
      <w:r>
        <w:rPr>
          <w:lang w:eastAsia="zh-CN"/>
        </w:rPr>
        <w:t>3-4.</w:t>
      </w:r>
      <w:r>
        <w:rPr>
          <w:lang w:eastAsia="zh-CN"/>
        </w:rPr>
        <w:tab/>
        <w:t xml:space="preserve">The NWDAF in VPLMN subscribes to NF(s) in HPLMN via NEF in HPLMN for data collection. The NEF in HPLMN verifies </w:t>
      </w:r>
      <w:del w:id="261" w:author="CWW" w:date="2022-09-27T18:56:00Z">
        <w:r w:rsidDel="00771F93">
          <w:rPr>
            <w:lang w:eastAsia="zh-CN"/>
          </w:rPr>
          <w:delText xml:space="preserve">user consent, </w:delText>
        </w:r>
      </w:del>
      <w:ins w:id="262" w:author="samsung" w:date="2022-10-11T14:16:00Z">
        <w:r w:rsidR="000E1950">
          <w:rPr>
            <w:lang w:eastAsia="zh-CN"/>
          </w:rPr>
          <w:t xml:space="preserve">VPLMN-specific user consent, </w:t>
        </w:r>
      </w:ins>
      <w:r>
        <w:rPr>
          <w:lang w:eastAsia="zh-CN"/>
        </w:rPr>
        <w:t>operator policy, regulatory constraints and/or roaming agreements for the access from NWDAF in VPLMN by referring to the UDR in HPLMN, and, if the NWDAF in VPLMN is authorized to request the data form HPLMN, it forwards the subscription request to the relevant NF(s).</w:t>
      </w:r>
    </w:p>
    <w:p w14:paraId="5E914EA9" w14:textId="1C0443C4" w:rsidR="0036542B" w:rsidRDefault="0036542B" w:rsidP="0036542B">
      <w:pPr>
        <w:pStyle w:val="B1"/>
        <w:rPr>
          <w:lang w:eastAsia="zh-CN"/>
        </w:rPr>
      </w:pPr>
      <w:r>
        <w:rPr>
          <w:lang w:eastAsia="zh-CN"/>
        </w:rPr>
        <w:t>5-6.</w:t>
      </w:r>
      <w:r>
        <w:rPr>
          <w:lang w:eastAsia="zh-CN"/>
        </w:rPr>
        <w:tab/>
        <w:t xml:space="preserve">The NWDAF in HPLMN subscribes to NWDAF(s) in VPLMN via NEF in HPLMN for analytics. The NEF in HPLMN verifies </w:t>
      </w:r>
      <w:ins w:id="263" w:author="CWW" w:date="2022-09-27T18:56:00Z">
        <w:del w:id="264" w:author="samsung" w:date="2022-10-11T14:17:00Z">
          <w:r w:rsidDel="000E1950">
            <w:rPr>
              <w:lang w:eastAsia="zh-CN"/>
            </w:rPr>
            <w:delText>HPLMN-&gt;</w:delText>
          </w:r>
        </w:del>
        <w:bookmarkStart w:id="265" w:name="_GoBack"/>
        <w:bookmarkEnd w:id="265"/>
        <w:r>
          <w:rPr>
            <w:lang w:eastAsia="zh-CN"/>
          </w:rPr>
          <w:t xml:space="preserve">VPLMN specific </w:t>
        </w:r>
      </w:ins>
      <w:r>
        <w:rPr>
          <w:lang w:eastAsia="zh-CN"/>
        </w:rPr>
        <w:t>user consent, operator policy, regulatory constraints and/or roaming agreements, and, if the NWDAF in VPLMN is authorized to request the analytics form VPLMN, it forwards the subscription request to the relevant NWDAF(s).</w:t>
      </w:r>
    </w:p>
    <w:p w14:paraId="07839721" w14:textId="77777777" w:rsidR="0036542B" w:rsidRDefault="0036542B" w:rsidP="0036542B">
      <w:pPr>
        <w:pStyle w:val="B1"/>
        <w:rPr>
          <w:lang w:eastAsia="zh-CN"/>
        </w:rPr>
      </w:pPr>
      <w:r>
        <w:rPr>
          <w:lang w:eastAsia="zh-CN"/>
        </w:rPr>
        <w:t>7.</w:t>
      </w:r>
      <w:r>
        <w:rPr>
          <w:lang w:eastAsia="zh-CN"/>
        </w:rPr>
        <w:tab/>
        <w:t>The NWDAF in VPLMN receives input data from NF(s) in HPLMN via NEF.</w:t>
      </w:r>
    </w:p>
    <w:p w14:paraId="5E49942B" w14:textId="77777777" w:rsidR="0036542B" w:rsidRDefault="0036542B" w:rsidP="0036542B">
      <w:pPr>
        <w:pStyle w:val="B1"/>
        <w:rPr>
          <w:lang w:eastAsia="zh-CN"/>
        </w:rPr>
      </w:pPr>
      <w:r>
        <w:rPr>
          <w:lang w:eastAsia="zh-CN"/>
        </w:rPr>
        <w:t>8.</w:t>
      </w:r>
      <w:r>
        <w:rPr>
          <w:lang w:eastAsia="zh-CN"/>
        </w:rPr>
        <w:tab/>
        <w:t>The NWDAF in VPLMN receives analytics form the NWDAF(s) in HPLMN via NEF.</w:t>
      </w:r>
    </w:p>
    <w:p w14:paraId="47C624E4" w14:textId="77777777" w:rsidR="0036542B" w:rsidRDefault="0036542B" w:rsidP="0036542B">
      <w:pPr>
        <w:pStyle w:val="B1"/>
        <w:rPr>
          <w:lang w:eastAsia="zh-CN"/>
        </w:rPr>
      </w:pPr>
      <w:r>
        <w:rPr>
          <w:lang w:eastAsia="zh-CN"/>
        </w:rPr>
        <w:t>9.</w:t>
      </w:r>
      <w:r>
        <w:rPr>
          <w:lang w:eastAsia="zh-CN"/>
        </w:rPr>
        <w:tab/>
        <w:t>The NWDAF in VPLMN generates the analytics output requested by the consumer NF.</w:t>
      </w:r>
    </w:p>
    <w:p w14:paraId="17820E8E" w14:textId="77777777" w:rsidR="0036542B" w:rsidRDefault="0036542B" w:rsidP="0036542B">
      <w:pPr>
        <w:pStyle w:val="B1"/>
        <w:rPr>
          <w:lang w:eastAsia="zh-CN"/>
        </w:rPr>
      </w:pPr>
      <w:r>
        <w:rPr>
          <w:lang w:eastAsia="zh-CN"/>
        </w:rPr>
        <w:t>10.</w:t>
      </w:r>
      <w:r>
        <w:rPr>
          <w:lang w:eastAsia="zh-CN"/>
        </w:rPr>
        <w:tab/>
        <w:t>The NWDAF provides the analytics output to the consumer NF.</w:t>
      </w:r>
    </w:p>
    <w:p w14:paraId="41F5CC11" w14:textId="77777777" w:rsidR="0036542B" w:rsidRPr="00300FB1" w:rsidRDefault="0036542B" w:rsidP="00300FB1">
      <w:pPr>
        <w:pStyle w:val="B1"/>
        <w:rPr>
          <w:rFonts w:eastAsiaTheme="minorEastAsia"/>
          <w:lang w:eastAsia="zh-CN"/>
        </w:rPr>
      </w:pPr>
    </w:p>
    <w:bookmarkEnd w:id="33"/>
    <w:bookmarkEnd w:id="34"/>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24"/>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Nokia r01" w:date="2022-10-04T14:19:00Z" w:initials="r01">
    <w:p w14:paraId="14F6AA28" w14:textId="5C0F7A19" w:rsidR="0076092F" w:rsidRDefault="0076092F">
      <w:pPr>
        <w:pStyle w:val="a7"/>
      </w:pPr>
      <w:r>
        <w:rPr>
          <w:rStyle w:val="a6"/>
        </w:rPr>
        <w:annotationRef/>
      </w:r>
      <w:r>
        <w:t>The check is in the HPLMN, so better formulate it that way</w:t>
      </w:r>
    </w:p>
  </w:comment>
  <w:comment w:id="22" w:author="Nokia r01" w:date="2022-10-04T12:04:00Z" w:initials="r01">
    <w:p w14:paraId="298F917E" w14:textId="2499D62D" w:rsidR="005D1E90" w:rsidRDefault="005D1E90">
      <w:pPr>
        <w:pStyle w:val="a7"/>
      </w:pPr>
      <w:r>
        <w:rPr>
          <w:rStyle w:val="a6"/>
        </w:rPr>
        <w:annotationRef/>
      </w:r>
      <w:r>
        <w:t>Terminology is quite confusing. I recommend not to use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F6AA28" w15:done="0"/>
  <w15:commentEx w15:paraId="298F91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BF58" w16cex:dateUtc="2022-10-04T12:19:00Z"/>
  <w16cex:commentExtensible w16cex:durableId="26E69FB1" w16cex:dateUtc="2022-10-04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F6AA28" w16cid:durableId="26E6BF58"/>
  <w16cid:commentId w16cid:paraId="298F917E" w16cid:durableId="26E69F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4655C" w14:textId="77777777" w:rsidR="00FA6AAB" w:rsidRDefault="00FA6AAB">
      <w:r>
        <w:separator/>
      </w:r>
    </w:p>
    <w:p w14:paraId="33214EA4" w14:textId="77777777" w:rsidR="00FA6AAB" w:rsidRDefault="00FA6AAB"/>
  </w:endnote>
  <w:endnote w:type="continuationSeparator" w:id="0">
    <w:p w14:paraId="749126AD" w14:textId="77777777" w:rsidR="00FA6AAB" w:rsidRDefault="00FA6AAB">
      <w:r>
        <w:continuationSeparator/>
      </w:r>
    </w:p>
    <w:p w14:paraId="7F85B9B3" w14:textId="77777777" w:rsidR="00FA6AAB" w:rsidRDefault="00FA6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8FC8C" w14:textId="77777777" w:rsidR="00FA6AAB" w:rsidRDefault="00FA6AAB">
      <w:r>
        <w:separator/>
      </w:r>
    </w:p>
    <w:p w14:paraId="509D729B" w14:textId="77777777" w:rsidR="00FA6AAB" w:rsidRDefault="00FA6AAB"/>
  </w:footnote>
  <w:footnote w:type="continuationSeparator" w:id="0">
    <w:p w14:paraId="6A137C48" w14:textId="77777777" w:rsidR="00FA6AAB" w:rsidRDefault="00FA6AAB">
      <w:r>
        <w:continuationSeparator/>
      </w:r>
    </w:p>
    <w:p w14:paraId="0893D790" w14:textId="77777777" w:rsidR="00FA6AAB" w:rsidRDefault="00FA6A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1EE9C9D6"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1950">
      <w:rPr>
        <w:rFonts w:ascii="Arial" w:hAnsi="Arial" w:cs="Arial"/>
        <w:b/>
        <w:bCs/>
        <w:noProof/>
        <w:sz w:val="18"/>
        <w:lang w:val="fr-FR"/>
      </w:rPr>
      <w:t>12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4.25pt;height:14.2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맑은 고딕"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455B1F"/>
    <w:multiLevelType w:val="hybridMultilevel"/>
    <w:tmpl w:val="E0B4F7C2"/>
    <w:lvl w:ilvl="0" w:tplc="D8EEC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E60917"/>
    <w:multiLevelType w:val="hybridMultilevel"/>
    <w:tmpl w:val="43486D54"/>
    <w:lvl w:ilvl="0" w:tplc="5A060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13"/>
  </w:num>
  <w:num w:numId="4">
    <w:abstractNumId w:val="21"/>
  </w:num>
  <w:num w:numId="5">
    <w:abstractNumId w:val="34"/>
  </w:num>
  <w:num w:numId="6">
    <w:abstractNumId w:val="44"/>
  </w:num>
  <w:num w:numId="7">
    <w:abstractNumId w:val="29"/>
  </w:num>
  <w:num w:numId="8">
    <w:abstractNumId w:val="33"/>
  </w:num>
  <w:num w:numId="9">
    <w:abstractNumId w:val="37"/>
  </w:num>
  <w:num w:numId="10">
    <w:abstractNumId w:val="45"/>
  </w:num>
  <w:num w:numId="11">
    <w:abstractNumId w:val="30"/>
  </w:num>
  <w:num w:numId="12">
    <w:abstractNumId w:val="10"/>
  </w:num>
  <w:num w:numId="13">
    <w:abstractNumId w:val="19"/>
  </w:num>
  <w:num w:numId="14">
    <w:abstractNumId w:val="32"/>
  </w:num>
  <w:num w:numId="15">
    <w:abstractNumId w:val="43"/>
  </w:num>
  <w:num w:numId="16">
    <w:abstractNumId w:val="23"/>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2"/>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20"/>
  </w:num>
  <w:num w:numId="4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01">
    <w15:presenceInfo w15:providerId="None" w15:userId="Nokia r01"/>
  </w15:person>
  <w15:person w15:author="CWW">
    <w15:presenceInfo w15:providerId="None" w15:userId="CWW"/>
  </w15:person>
  <w15:person w15:author="samsung">
    <w15:presenceInfo w15:providerId="None" w15:userId="samsung"/>
  </w15:person>
  <w15:person w15:author="xiaobo3">
    <w15:presenceInfo w15:providerId="None" w15:userId="xiaob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858"/>
    <w:rsid w:val="00056F95"/>
    <w:rsid w:val="0005715C"/>
    <w:rsid w:val="00060F24"/>
    <w:rsid w:val="00061913"/>
    <w:rsid w:val="00062F11"/>
    <w:rsid w:val="000631E9"/>
    <w:rsid w:val="00063321"/>
    <w:rsid w:val="00063EC7"/>
    <w:rsid w:val="00063EF2"/>
    <w:rsid w:val="0006502B"/>
    <w:rsid w:val="00066D39"/>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A43"/>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BC0"/>
    <w:rsid w:val="000D2E76"/>
    <w:rsid w:val="000D40A1"/>
    <w:rsid w:val="000D59E4"/>
    <w:rsid w:val="000D5EAF"/>
    <w:rsid w:val="000D661B"/>
    <w:rsid w:val="000D70EA"/>
    <w:rsid w:val="000D7F32"/>
    <w:rsid w:val="000E02F2"/>
    <w:rsid w:val="000E07EE"/>
    <w:rsid w:val="000E1950"/>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3FE9"/>
    <w:rsid w:val="0010430B"/>
    <w:rsid w:val="001044AD"/>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3FF8"/>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77B"/>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E609C"/>
    <w:rsid w:val="001F0BF7"/>
    <w:rsid w:val="001F0F75"/>
    <w:rsid w:val="001F1523"/>
    <w:rsid w:val="001F2051"/>
    <w:rsid w:val="001F2899"/>
    <w:rsid w:val="001F320F"/>
    <w:rsid w:val="001F381B"/>
    <w:rsid w:val="001F4582"/>
    <w:rsid w:val="001F478B"/>
    <w:rsid w:val="001F4D77"/>
    <w:rsid w:val="001F5984"/>
    <w:rsid w:val="001F5B39"/>
    <w:rsid w:val="001F5C0F"/>
    <w:rsid w:val="001F6AA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C0C"/>
    <w:rsid w:val="00211FED"/>
    <w:rsid w:val="002122C3"/>
    <w:rsid w:val="00212A86"/>
    <w:rsid w:val="0021395C"/>
    <w:rsid w:val="00215723"/>
    <w:rsid w:val="0021576A"/>
    <w:rsid w:val="00215B76"/>
    <w:rsid w:val="00216F4A"/>
    <w:rsid w:val="00220AEB"/>
    <w:rsid w:val="00221F47"/>
    <w:rsid w:val="002226F9"/>
    <w:rsid w:val="00223D76"/>
    <w:rsid w:val="002241BF"/>
    <w:rsid w:val="002241D3"/>
    <w:rsid w:val="00224D81"/>
    <w:rsid w:val="00225E68"/>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819"/>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F24"/>
    <w:rsid w:val="002540E2"/>
    <w:rsid w:val="0025420F"/>
    <w:rsid w:val="00254D03"/>
    <w:rsid w:val="0025520E"/>
    <w:rsid w:val="00255937"/>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7BFE"/>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29A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4B08"/>
    <w:rsid w:val="003557F0"/>
    <w:rsid w:val="00356277"/>
    <w:rsid w:val="0035629B"/>
    <w:rsid w:val="003606D7"/>
    <w:rsid w:val="003607F8"/>
    <w:rsid w:val="00360CF4"/>
    <w:rsid w:val="003619B5"/>
    <w:rsid w:val="00361C57"/>
    <w:rsid w:val="00363BB4"/>
    <w:rsid w:val="00364541"/>
    <w:rsid w:val="00364665"/>
    <w:rsid w:val="00364C69"/>
    <w:rsid w:val="0036542B"/>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7C4"/>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5F3"/>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5B5"/>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17C5A"/>
    <w:rsid w:val="004220D5"/>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6BCD"/>
    <w:rsid w:val="004478B2"/>
    <w:rsid w:val="00447C6D"/>
    <w:rsid w:val="004503FD"/>
    <w:rsid w:val="00450E86"/>
    <w:rsid w:val="00451293"/>
    <w:rsid w:val="0045328F"/>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1BAB"/>
    <w:rsid w:val="0047250D"/>
    <w:rsid w:val="004745FD"/>
    <w:rsid w:val="004774B4"/>
    <w:rsid w:val="00480470"/>
    <w:rsid w:val="004815FE"/>
    <w:rsid w:val="00481CD8"/>
    <w:rsid w:val="004821D9"/>
    <w:rsid w:val="00482DD7"/>
    <w:rsid w:val="00482F42"/>
    <w:rsid w:val="00483322"/>
    <w:rsid w:val="00483E3C"/>
    <w:rsid w:val="00485470"/>
    <w:rsid w:val="004862C2"/>
    <w:rsid w:val="0048675E"/>
    <w:rsid w:val="00491351"/>
    <w:rsid w:val="004917D4"/>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29CC"/>
    <w:rsid w:val="004A410E"/>
    <w:rsid w:val="004A4199"/>
    <w:rsid w:val="004A4BB5"/>
    <w:rsid w:val="004A57A6"/>
    <w:rsid w:val="004A5BEF"/>
    <w:rsid w:val="004A76D8"/>
    <w:rsid w:val="004A7A3B"/>
    <w:rsid w:val="004B08B3"/>
    <w:rsid w:val="004B28C5"/>
    <w:rsid w:val="004B28FE"/>
    <w:rsid w:val="004B3A9A"/>
    <w:rsid w:val="004B48B8"/>
    <w:rsid w:val="004B60C0"/>
    <w:rsid w:val="004B69C4"/>
    <w:rsid w:val="004B7262"/>
    <w:rsid w:val="004B7CB0"/>
    <w:rsid w:val="004B7F5D"/>
    <w:rsid w:val="004C025E"/>
    <w:rsid w:val="004C04D2"/>
    <w:rsid w:val="004C08D0"/>
    <w:rsid w:val="004C2A9C"/>
    <w:rsid w:val="004C49BC"/>
    <w:rsid w:val="004C531F"/>
    <w:rsid w:val="004C540F"/>
    <w:rsid w:val="004C6763"/>
    <w:rsid w:val="004C6ACF"/>
    <w:rsid w:val="004C738E"/>
    <w:rsid w:val="004C7442"/>
    <w:rsid w:val="004D0285"/>
    <w:rsid w:val="004D051B"/>
    <w:rsid w:val="004D0910"/>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C5B"/>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57878"/>
    <w:rsid w:val="00561209"/>
    <w:rsid w:val="005612D1"/>
    <w:rsid w:val="00562759"/>
    <w:rsid w:val="0056360F"/>
    <w:rsid w:val="0056459E"/>
    <w:rsid w:val="005653FD"/>
    <w:rsid w:val="005657E5"/>
    <w:rsid w:val="00565C21"/>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87BB2"/>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749E"/>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1E90"/>
    <w:rsid w:val="005D226C"/>
    <w:rsid w:val="005D2FB4"/>
    <w:rsid w:val="005D369B"/>
    <w:rsid w:val="005D3D14"/>
    <w:rsid w:val="005D3F59"/>
    <w:rsid w:val="005D48A6"/>
    <w:rsid w:val="005D6828"/>
    <w:rsid w:val="005D7445"/>
    <w:rsid w:val="005D76D7"/>
    <w:rsid w:val="005E0279"/>
    <w:rsid w:val="005E05FD"/>
    <w:rsid w:val="005E0C33"/>
    <w:rsid w:val="005E28BC"/>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5044"/>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07"/>
    <w:rsid w:val="00615D97"/>
    <w:rsid w:val="00616303"/>
    <w:rsid w:val="00616577"/>
    <w:rsid w:val="00617E84"/>
    <w:rsid w:val="00620125"/>
    <w:rsid w:val="006216B3"/>
    <w:rsid w:val="00621EDE"/>
    <w:rsid w:val="006224D6"/>
    <w:rsid w:val="0062258D"/>
    <w:rsid w:val="0062280D"/>
    <w:rsid w:val="006231E8"/>
    <w:rsid w:val="006238AD"/>
    <w:rsid w:val="00623FAF"/>
    <w:rsid w:val="0062463C"/>
    <w:rsid w:val="00624BC1"/>
    <w:rsid w:val="00624FCE"/>
    <w:rsid w:val="0062605F"/>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016"/>
    <w:rsid w:val="00651D13"/>
    <w:rsid w:val="0065267B"/>
    <w:rsid w:val="00653378"/>
    <w:rsid w:val="0065339E"/>
    <w:rsid w:val="00653467"/>
    <w:rsid w:val="006539B5"/>
    <w:rsid w:val="00653A03"/>
    <w:rsid w:val="00654ECF"/>
    <w:rsid w:val="00655666"/>
    <w:rsid w:val="00661764"/>
    <w:rsid w:val="0066251F"/>
    <w:rsid w:val="00663DBA"/>
    <w:rsid w:val="00664741"/>
    <w:rsid w:val="00664A17"/>
    <w:rsid w:val="00665688"/>
    <w:rsid w:val="00665E8C"/>
    <w:rsid w:val="00666995"/>
    <w:rsid w:val="0066757F"/>
    <w:rsid w:val="006701F5"/>
    <w:rsid w:val="006705D5"/>
    <w:rsid w:val="00670653"/>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226"/>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2B0A"/>
    <w:rsid w:val="007445FE"/>
    <w:rsid w:val="00744688"/>
    <w:rsid w:val="00744FCE"/>
    <w:rsid w:val="00745DA6"/>
    <w:rsid w:val="0075035D"/>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092F"/>
    <w:rsid w:val="00762063"/>
    <w:rsid w:val="00762143"/>
    <w:rsid w:val="00762A9C"/>
    <w:rsid w:val="0076390C"/>
    <w:rsid w:val="00763E75"/>
    <w:rsid w:val="0076560B"/>
    <w:rsid w:val="00766015"/>
    <w:rsid w:val="00766694"/>
    <w:rsid w:val="0076702C"/>
    <w:rsid w:val="00767C2D"/>
    <w:rsid w:val="0077042B"/>
    <w:rsid w:val="0077043E"/>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4A2"/>
    <w:rsid w:val="00782977"/>
    <w:rsid w:val="007829FA"/>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3C"/>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EF2"/>
    <w:rsid w:val="007A5032"/>
    <w:rsid w:val="007A571E"/>
    <w:rsid w:val="007A6135"/>
    <w:rsid w:val="007A70F7"/>
    <w:rsid w:val="007B085A"/>
    <w:rsid w:val="007B0B50"/>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0A7"/>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11C"/>
    <w:rsid w:val="00814809"/>
    <w:rsid w:val="008152F1"/>
    <w:rsid w:val="0081614B"/>
    <w:rsid w:val="00817CAC"/>
    <w:rsid w:val="008218D6"/>
    <w:rsid w:val="00821AE8"/>
    <w:rsid w:val="008224A6"/>
    <w:rsid w:val="00822C6A"/>
    <w:rsid w:val="008252D8"/>
    <w:rsid w:val="00825910"/>
    <w:rsid w:val="008273A1"/>
    <w:rsid w:val="008274BB"/>
    <w:rsid w:val="0082751D"/>
    <w:rsid w:val="00827A0F"/>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CB6"/>
    <w:rsid w:val="008512DA"/>
    <w:rsid w:val="00851C14"/>
    <w:rsid w:val="00852CDD"/>
    <w:rsid w:val="0085303D"/>
    <w:rsid w:val="008537DD"/>
    <w:rsid w:val="00853AE3"/>
    <w:rsid w:val="0085416D"/>
    <w:rsid w:val="00854794"/>
    <w:rsid w:val="00854869"/>
    <w:rsid w:val="00855003"/>
    <w:rsid w:val="008552AA"/>
    <w:rsid w:val="00856147"/>
    <w:rsid w:val="00856A0B"/>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2E8A"/>
    <w:rsid w:val="00883C9C"/>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6E36"/>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355E"/>
    <w:rsid w:val="008B3C5E"/>
    <w:rsid w:val="008B483E"/>
    <w:rsid w:val="008B5B36"/>
    <w:rsid w:val="008B5F00"/>
    <w:rsid w:val="008B60E9"/>
    <w:rsid w:val="008B65DA"/>
    <w:rsid w:val="008B70D6"/>
    <w:rsid w:val="008B7884"/>
    <w:rsid w:val="008B7B58"/>
    <w:rsid w:val="008C01A3"/>
    <w:rsid w:val="008C10A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2D7"/>
    <w:rsid w:val="008D170E"/>
    <w:rsid w:val="008D185C"/>
    <w:rsid w:val="008D1B17"/>
    <w:rsid w:val="008D1DB6"/>
    <w:rsid w:val="008D23FD"/>
    <w:rsid w:val="008D2D20"/>
    <w:rsid w:val="008D47B9"/>
    <w:rsid w:val="008D604C"/>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1CA2"/>
    <w:rsid w:val="0090313F"/>
    <w:rsid w:val="009034BC"/>
    <w:rsid w:val="0090490C"/>
    <w:rsid w:val="0090495B"/>
    <w:rsid w:val="0090537A"/>
    <w:rsid w:val="009057AA"/>
    <w:rsid w:val="00906662"/>
    <w:rsid w:val="00906EE0"/>
    <w:rsid w:val="0090740B"/>
    <w:rsid w:val="00907EB0"/>
    <w:rsid w:val="009106FA"/>
    <w:rsid w:val="0091097A"/>
    <w:rsid w:val="00911EB1"/>
    <w:rsid w:val="009122AA"/>
    <w:rsid w:val="0091233D"/>
    <w:rsid w:val="009151B8"/>
    <w:rsid w:val="0091538B"/>
    <w:rsid w:val="00916A34"/>
    <w:rsid w:val="009173A0"/>
    <w:rsid w:val="00920DAC"/>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233"/>
    <w:rsid w:val="009637BC"/>
    <w:rsid w:val="00963AAB"/>
    <w:rsid w:val="00963B35"/>
    <w:rsid w:val="00963DF9"/>
    <w:rsid w:val="00964272"/>
    <w:rsid w:val="00964324"/>
    <w:rsid w:val="0096452F"/>
    <w:rsid w:val="009645FD"/>
    <w:rsid w:val="009646AF"/>
    <w:rsid w:val="00964FE8"/>
    <w:rsid w:val="009654CB"/>
    <w:rsid w:val="00965CF4"/>
    <w:rsid w:val="00967092"/>
    <w:rsid w:val="009677FA"/>
    <w:rsid w:val="00967F69"/>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0CA4"/>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504"/>
    <w:rsid w:val="009F1B24"/>
    <w:rsid w:val="009F1DA9"/>
    <w:rsid w:val="009F2CB6"/>
    <w:rsid w:val="009F4F45"/>
    <w:rsid w:val="009F562F"/>
    <w:rsid w:val="009F57A4"/>
    <w:rsid w:val="009F5B1D"/>
    <w:rsid w:val="009F5FED"/>
    <w:rsid w:val="009F6F01"/>
    <w:rsid w:val="009F7152"/>
    <w:rsid w:val="009F79B5"/>
    <w:rsid w:val="009F7C8A"/>
    <w:rsid w:val="00A00085"/>
    <w:rsid w:val="00A005ED"/>
    <w:rsid w:val="00A00D82"/>
    <w:rsid w:val="00A01617"/>
    <w:rsid w:val="00A0236F"/>
    <w:rsid w:val="00A0240B"/>
    <w:rsid w:val="00A02ED9"/>
    <w:rsid w:val="00A033A4"/>
    <w:rsid w:val="00A0477C"/>
    <w:rsid w:val="00A0509F"/>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10E1"/>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7BF"/>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9BE"/>
    <w:rsid w:val="00AA4A61"/>
    <w:rsid w:val="00AA5503"/>
    <w:rsid w:val="00AA5E5D"/>
    <w:rsid w:val="00AA6E53"/>
    <w:rsid w:val="00AB0BB7"/>
    <w:rsid w:val="00AB10B0"/>
    <w:rsid w:val="00AB1B62"/>
    <w:rsid w:val="00AB3BD1"/>
    <w:rsid w:val="00AB443B"/>
    <w:rsid w:val="00AB4A09"/>
    <w:rsid w:val="00AB4AFA"/>
    <w:rsid w:val="00AB51CF"/>
    <w:rsid w:val="00AB59A9"/>
    <w:rsid w:val="00AB5DB5"/>
    <w:rsid w:val="00AB6E99"/>
    <w:rsid w:val="00AB7E31"/>
    <w:rsid w:val="00AC0322"/>
    <w:rsid w:val="00AC0A18"/>
    <w:rsid w:val="00AC163D"/>
    <w:rsid w:val="00AC1F7B"/>
    <w:rsid w:val="00AC2D32"/>
    <w:rsid w:val="00AC3D02"/>
    <w:rsid w:val="00AC450A"/>
    <w:rsid w:val="00AC4A6A"/>
    <w:rsid w:val="00AC4CDB"/>
    <w:rsid w:val="00AC4EB8"/>
    <w:rsid w:val="00AC5482"/>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720"/>
    <w:rsid w:val="00B22ED3"/>
    <w:rsid w:val="00B24F30"/>
    <w:rsid w:val="00B25925"/>
    <w:rsid w:val="00B25D0E"/>
    <w:rsid w:val="00B25EB4"/>
    <w:rsid w:val="00B26143"/>
    <w:rsid w:val="00B264FD"/>
    <w:rsid w:val="00B26B65"/>
    <w:rsid w:val="00B272D5"/>
    <w:rsid w:val="00B272DC"/>
    <w:rsid w:val="00B272E2"/>
    <w:rsid w:val="00B300BA"/>
    <w:rsid w:val="00B31060"/>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378E"/>
    <w:rsid w:val="00B85847"/>
    <w:rsid w:val="00B86617"/>
    <w:rsid w:val="00B90A18"/>
    <w:rsid w:val="00B910BD"/>
    <w:rsid w:val="00B91779"/>
    <w:rsid w:val="00B91E98"/>
    <w:rsid w:val="00B92AF9"/>
    <w:rsid w:val="00B93CC6"/>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0C87"/>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1DF"/>
    <w:rsid w:val="00BD472D"/>
    <w:rsid w:val="00BD57CC"/>
    <w:rsid w:val="00BD5BCA"/>
    <w:rsid w:val="00BE08A3"/>
    <w:rsid w:val="00BE10F1"/>
    <w:rsid w:val="00BE183D"/>
    <w:rsid w:val="00BE1A5A"/>
    <w:rsid w:val="00BE1B6F"/>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091"/>
    <w:rsid w:val="00C51675"/>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079"/>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07F8C"/>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3023"/>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07E"/>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1917"/>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F1E"/>
    <w:rsid w:val="00DC66C7"/>
    <w:rsid w:val="00DC7E89"/>
    <w:rsid w:val="00DD0926"/>
    <w:rsid w:val="00DD1FA5"/>
    <w:rsid w:val="00DD278C"/>
    <w:rsid w:val="00DD2B73"/>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1E7D"/>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092"/>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161D"/>
    <w:rsid w:val="00E72791"/>
    <w:rsid w:val="00E72A6B"/>
    <w:rsid w:val="00E72C53"/>
    <w:rsid w:val="00E73FF9"/>
    <w:rsid w:val="00E74A85"/>
    <w:rsid w:val="00E74BAB"/>
    <w:rsid w:val="00E74DAF"/>
    <w:rsid w:val="00E75C05"/>
    <w:rsid w:val="00E767EE"/>
    <w:rsid w:val="00E76FAD"/>
    <w:rsid w:val="00E7788F"/>
    <w:rsid w:val="00E81533"/>
    <w:rsid w:val="00E82993"/>
    <w:rsid w:val="00E82A74"/>
    <w:rsid w:val="00E82F57"/>
    <w:rsid w:val="00E8347A"/>
    <w:rsid w:val="00E8348F"/>
    <w:rsid w:val="00E84E20"/>
    <w:rsid w:val="00E8578D"/>
    <w:rsid w:val="00E85E77"/>
    <w:rsid w:val="00E87896"/>
    <w:rsid w:val="00E87935"/>
    <w:rsid w:val="00E90CE6"/>
    <w:rsid w:val="00E91093"/>
    <w:rsid w:val="00E91498"/>
    <w:rsid w:val="00E91691"/>
    <w:rsid w:val="00E91B5A"/>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4AE"/>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3D1A"/>
    <w:rsid w:val="00ED4E38"/>
    <w:rsid w:val="00ED5DA1"/>
    <w:rsid w:val="00ED6ABE"/>
    <w:rsid w:val="00ED7515"/>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3ABB"/>
    <w:rsid w:val="00F061EC"/>
    <w:rsid w:val="00F0628A"/>
    <w:rsid w:val="00F0699E"/>
    <w:rsid w:val="00F07A65"/>
    <w:rsid w:val="00F1002C"/>
    <w:rsid w:val="00F117CA"/>
    <w:rsid w:val="00F11F68"/>
    <w:rsid w:val="00F12167"/>
    <w:rsid w:val="00F1397B"/>
    <w:rsid w:val="00F1463D"/>
    <w:rsid w:val="00F151BF"/>
    <w:rsid w:val="00F15688"/>
    <w:rsid w:val="00F15F5D"/>
    <w:rsid w:val="00F168A7"/>
    <w:rsid w:val="00F17046"/>
    <w:rsid w:val="00F17D19"/>
    <w:rsid w:val="00F20241"/>
    <w:rsid w:val="00F2072A"/>
    <w:rsid w:val="00F20775"/>
    <w:rsid w:val="00F20A8B"/>
    <w:rsid w:val="00F20C71"/>
    <w:rsid w:val="00F21320"/>
    <w:rsid w:val="00F218BA"/>
    <w:rsid w:val="00F22028"/>
    <w:rsid w:val="00F2234C"/>
    <w:rsid w:val="00F22CEE"/>
    <w:rsid w:val="00F233AE"/>
    <w:rsid w:val="00F23B28"/>
    <w:rsid w:val="00F2422D"/>
    <w:rsid w:val="00F24642"/>
    <w:rsid w:val="00F25F12"/>
    <w:rsid w:val="00F262DD"/>
    <w:rsid w:val="00F266B9"/>
    <w:rsid w:val="00F26B7C"/>
    <w:rsid w:val="00F30682"/>
    <w:rsid w:val="00F30A3A"/>
    <w:rsid w:val="00F315D5"/>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6AAB"/>
    <w:rsid w:val="00FA72EC"/>
    <w:rsid w:val="00FA73F2"/>
    <w:rsid w:val="00FB1849"/>
    <w:rsid w:val="00FB2293"/>
    <w:rsid w:val="00FB3FEF"/>
    <w:rsid w:val="00FB4FAA"/>
    <w:rsid w:val="00FB5464"/>
    <w:rsid w:val="00FB6D54"/>
    <w:rsid w:val="00FB7C3F"/>
    <w:rsid w:val="00FC1B87"/>
    <w:rsid w:val="00FC2152"/>
    <w:rsid w:val="00FC24EC"/>
    <w:rsid w:val="00FC2C86"/>
    <w:rsid w:val="00FC2E93"/>
    <w:rsid w:val="00FC32DA"/>
    <w:rsid w:val="00FC34C6"/>
    <w:rsid w:val="00FC388E"/>
    <w:rsid w:val="00FC4794"/>
    <w:rsid w:val="00FC4F8A"/>
    <w:rsid w:val="00FC647A"/>
    <w:rsid w:val="00FC662B"/>
    <w:rsid w:val="00FC74CA"/>
    <w:rsid w:val="00FC7523"/>
    <w:rsid w:val="00FC77C0"/>
    <w:rsid w:val="00FC787F"/>
    <w:rsid w:val="00FD13D4"/>
    <w:rsid w:val="00FD18E6"/>
    <w:rsid w:val="00FD1E9F"/>
    <w:rsid w:val="00FD2291"/>
    <w:rsid w:val="00FD298F"/>
    <w:rsid w:val="00FD33DD"/>
    <w:rsid w:val="00FD7BCD"/>
    <w:rsid w:val="00FE018B"/>
    <w:rsid w:val="00FE1F7B"/>
    <w:rsid w:val="00FE29C0"/>
    <w:rsid w:val="00FE2F74"/>
    <w:rsid w:val="00FE367E"/>
    <w:rsid w:val="00FE5634"/>
    <w:rsid w:val="00FE5F13"/>
    <w:rsid w:val="00FE60EB"/>
    <w:rsid w:val="00FE670B"/>
    <w:rsid w:val="00FE6956"/>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qFormat/>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qFormat/>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character" w:customStyle="1" w:styleId="UnresolvedMention">
    <w:name w:val="Unresolved Mention"/>
    <w:basedOn w:val="a0"/>
    <w:uiPriority w:val="99"/>
    <w:semiHidden/>
    <w:unhideWhenUsed/>
    <w:rsid w:val="006165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52E_Electronic_2022-08/Docs/S2-2207142.zip"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72843EA-50CA-42CA-93AE-801A472B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3650</Words>
  <Characters>20805</Characters>
  <Application>Microsoft Office Word</Application>
  <DocSecurity>0</DocSecurity>
  <Lines>173</Lines>
  <Paragraphs>48</Paragraphs>
  <ScaleCrop>false</ScaleCrop>
  <HeadingPairs>
    <vt:vector size="6" baseType="variant">
      <vt:variant>
        <vt:lpstr>제목</vt:lpstr>
      </vt:variant>
      <vt:variant>
        <vt:i4>1</vt:i4>
      </vt:variant>
      <vt:variant>
        <vt:lpstr>Title</vt:lpstr>
      </vt:variant>
      <vt:variant>
        <vt:i4>1</vt:i4>
      </vt:variant>
      <vt:variant>
        <vt:lpstr>标题</vt:lpstr>
      </vt:variant>
      <vt:variant>
        <vt:i4>15</vt:i4>
      </vt:variant>
    </vt:vector>
  </HeadingPairs>
  <TitlesOfParts>
    <vt:vector size="17" baseType="lpstr">
      <vt:lpstr>SA2 eV2X</vt:lpstr>
      <vt:lpstr>SA2 eV2X</vt:lpstr>
      <vt:lpstr>1. Introduction/Discussion</vt:lpstr>
      <vt:lpstr>2. Text Proposal</vt:lpstr>
      <vt:lpstr>* * * * First change * * * *</vt:lpstr>
      <vt:lpstr>        6.37.2	Procedures</vt:lpstr>
      <vt:lpstr>        6.37.3	Impacts on Existing Nodes and Functionality</vt:lpstr>
      <vt:lpstr>* * * * Next change * * * *</vt:lpstr>
      <vt:lpstr>* * * * Next change * * * *</vt:lpstr>
      <vt:lpstr>* * * * Next change * * * *</vt:lpstr>
      <vt:lpstr>        6.38.3	Impacts on Existing Nodes and Functionality</vt:lpstr>
      <vt:lpstr>* * * * Next change * * * *</vt:lpstr>
      <vt:lpstr>        6.39.2	Procedure</vt:lpstr>
      <vt:lpstr>        6.39.3	Impacts on existing nodes and functionality</vt:lpstr>
      <vt:lpstr>* * * * Next change * * * *</vt:lpstr>
      <vt:lpstr>        6.40.2	Procedures</vt:lpstr>
      <vt:lpstr>* * * * End of changes * * * *</vt:lpstr>
    </vt:vector>
  </TitlesOfParts>
  <Company>Huawei</Company>
  <LinksUpToDate>false</LinksUpToDate>
  <CharactersWithSpaces>24407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cp:revision>
  <cp:lastPrinted>2018-08-13T16:59:00Z</cp:lastPrinted>
  <dcterms:created xsi:type="dcterms:W3CDTF">2022-10-11T05:00:00Z</dcterms:created>
  <dcterms:modified xsi:type="dcterms:W3CDTF">2022-10-11T05:18:00Z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